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C04" w:rsidRDefault="009C3C04" w:rsidP="009C3C04">
      <w:pPr>
        <w:widowControl/>
        <w:autoSpaceDE/>
        <w:autoSpaceDN/>
        <w:adjustRightInd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附件1</w:t>
      </w:r>
    </w:p>
    <w:p w:rsidR="009C3C04" w:rsidRPr="00B45F58" w:rsidRDefault="009C3C04" w:rsidP="009C3C04">
      <w:pPr>
        <w:widowControl/>
        <w:autoSpaceDE/>
        <w:autoSpaceDN/>
        <w:adjustRightInd/>
        <w:jc w:val="center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中国内燃机工业协会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团体标准征求意见稿（或函审稿）审查单</w:t>
      </w:r>
    </w:p>
    <w:p w:rsidR="009C3C04" w:rsidRDefault="009C3C04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标准项目名称：</w:t>
      </w:r>
      <w:r w:rsidR="000101DC">
        <w:rPr>
          <w:rFonts w:ascii="仿宋" w:eastAsia="仿宋" w:hAnsi="仿宋" w:cs="仿宋" w:hint="eastAsia"/>
          <w:sz w:val="21"/>
          <w:szCs w:val="21"/>
        </w:rPr>
        <w:t>混合动力发动机 涡轮增压器</w:t>
      </w:r>
    </w:p>
    <w:p w:rsidR="009C3C04" w:rsidRDefault="009C3C04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标准项目负责起草单位：</w:t>
      </w:r>
      <w:r w:rsidR="000101DC">
        <w:rPr>
          <w:rFonts w:ascii="仿宋" w:eastAsia="仿宋" w:hAnsi="仿宋" w:cs="仿宋" w:hint="eastAsia"/>
          <w:sz w:val="21"/>
          <w:szCs w:val="21"/>
        </w:rPr>
        <w:t>江苏毅合捷汽车科技股份有限</w:t>
      </w:r>
      <w:r w:rsidRPr="00434637">
        <w:rPr>
          <w:rFonts w:ascii="仿宋" w:eastAsia="仿宋" w:hAnsi="仿宋" w:cs="仿宋" w:hint="eastAsia"/>
          <w:sz w:val="21"/>
          <w:szCs w:val="21"/>
        </w:rPr>
        <w:t>公司</w:t>
      </w:r>
    </w:p>
    <w:p w:rsidR="009C3C04" w:rsidRDefault="009C3C04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审单总数：</w:t>
      </w:r>
      <w:r w:rsidR="000101DC">
        <w:rPr>
          <w:rFonts w:ascii="仿宋" w:eastAsia="仿宋" w:hAnsi="仿宋" w:cs="仿宋"/>
          <w:sz w:val="21"/>
          <w:szCs w:val="21"/>
        </w:rPr>
        <w:t>1</w:t>
      </w:r>
      <w:r>
        <w:rPr>
          <w:rFonts w:ascii="仿宋" w:eastAsia="仿宋" w:hAnsi="仿宋" w:cs="仿宋" w:hint="eastAsia"/>
          <w:sz w:val="21"/>
          <w:szCs w:val="21"/>
        </w:rPr>
        <w:t xml:space="preserve">                              本单编号：1-1</w:t>
      </w:r>
    </w:p>
    <w:p w:rsidR="009C3C04" w:rsidRDefault="009C3C04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发出日期：202</w:t>
      </w:r>
      <w:r w:rsidR="000101DC">
        <w:rPr>
          <w:rFonts w:ascii="仿宋" w:eastAsia="仿宋" w:hAnsi="仿宋" w:cs="仿宋"/>
          <w:sz w:val="21"/>
          <w:szCs w:val="21"/>
        </w:rPr>
        <w:t>4</w:t>
      </w:r>
      <w:r>
        <w:rPr>
          <w:rFonts w:ascii="仿宋" w:eastAsia="仿宋" w:hAnsi="仿宋" w:cs="仿宋" w:hint="eastAsia"/>
          <w:sz w:val="21"/>
          <w:szCs w:val="21"/>
        </w:rPr>
        <w:t>年</w:t>
      </w:r>
      <w:r w:rsidR="000101DC">
        <w:rPr>
          <w:rFonts w:ascii="仿宋" w:eastAsia="仿宋" w:hAnsi="仿宋" w:cs="仿宋"/>
          <w:sz w:val="21"/>
          <w:szCs w:val="21"/>
        </w:rPr>
        <w:t>1</w:t>
      </w:r>
      <w:r>
        <w:rPr>
          <w:rFonts w:ascii="仿宋" w:eastAsia="仿宋" w:hAnsi="仿宋" w:cs="仿宋" w:hint="eastAsia"/>
          <w:sz w:val="21"/>
          <w:szCs w:val="21"/>
        </w:rPr>
        <w:t>月</w:t>
      </w:r>
      <w:r w:rsidR="000101DC">
        <w:rPr>
          <w:rFonts w:ascii="仿宋" w:eastAsia="仿宋" w:hAnsi="仿宋" w:cs="仿宋"/>
          <w:sz w:val="21"/>
          <w:szCs w:val="21"/>
        </w:rPr>
        <w:t>3</w:t>
      </w:r>
      <w:r>
        <w:rPr>
          <w:rFonts w:ascii="仿宋" w:eastAsia="仿宋" w:hAnsi="仿宋" w:cs="仿宋" w:hint="eastAsia"/>
          <w:sz w:val="21"/>
          <w:szCs w:val="21"/>
        </w:rPr>
        <w:t>日</w:t>
      </w:r>
    </w:p>
    <w:p w:rsidR="009C3C04" w:rsidRDefault="009C3C04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截止日期：202</w:t>
      </w:r>
      <w:r w:rsidR="000101DC">
        <w:rPr>
          <w:rFonts w:ascii="仿宋" w:eastAsia="仿宋" w:hAnsi="仿宋" w:cs="仿宋"/>
          <w:sz w:val="21"/>
          <w:szCs w:val="21"/>
        </w:rPr>
        <w:t>4</w:t>
      </w:r>
      <w:r>
        <w:rPr>
          <w:rFonts w:ascii="仿宋" w:eastAsia="仿宋" w:hAnsi="仿宋" w:cs="仿宋" w:hint="eastAsia"/>
          <w:sz w:val="21"/>
          <w:szCs w:val="21"/>
        </w:rPr>
        <w:t>年</w:t>
      </w:r>
      <w:r w:rsidR="000101DC">
        <w:rPr>
          <w:rFonts w:ascii="仿宋" w:eastAsia="仿宋" w:hAnsi="仿宋" w:cs="仿宋"/>
          <w:sz w:val="21"/>
          <w:szCs w:val="21"/>
        </w:rPr>
        <w:t>2</w:t>
      </w:r>
      <w:r>
        <w:rPr>
          <w:rFonts w:ascii="仿宋" w:eastAsia="仿宋" w:hAnsi="仿宋" w:cs="仿宋" w:hint="eastAsia"/>
          <w:sz w:val="21"/>
          <w:szCs w:val="21"/>
        </w:rPr>
        <w:t>月</w:t>
      </w:r>
      <w:r w:rsidR="000101DC">
        <w:rPr>
          <w:rFonts w:ascii="仿宋" w:eastAsia="仿宋" w:hAnsi="仿宋" w:cs="仿宋"/>
          <w:sz w:val="21"/>
          <w:szCs w:val="21"/>
        </w:rPr>
        <w:t>3</w:t>
      </w:r>
      <w:r>
        <w:rPr>
          <w:rFonts w:ascii="仿宋" w:eastAsia="仿宋" w:hAnsi="仿宋" w:cs="仿宋" w:hint="eastAsia"/>
          <w:sz w:val="21"/>
          <w:szCs w:val="21"/>
        </w:rPr>
        <w:t>日</w:t>
      </w:r>
    </w:p>
    <w:p w:rsidR="009C3C04" w:rsidRDefault="009C3C04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审查意见：</w:t>
      </w:r>
    </w:p>
    <w:p w:rsidR="009C3C04" w:rsidRDefault="000101DC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457200" cy="19812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F3093" id="Rectangle 2" o:spid="_x0000_s1026" style="position:absolute;left:0;text-align:left;margin-left:333pt;margin-top:0;width:36pt;height:1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qiHQIAADsEAAAOAAAAZHJzL2Uyb0RvYy54bWysU9uOEzEMfUfiH6K80+lULbSjTlerLkVI&#10;C6xY+AA3k+lE5IaTdlq+HifTLV3gCZGHKI6dk+Nje3lzNJodJAblbM3L0ZgzaYVrlN3V/OuXzas5&#10;ZyGCbUA7K2t+koHfrF6+WPa+khPXOd1IZARiQ9X7mncx+qooguikgTByXlpytg4NRDJxVzQIPaEb&#10;XUzG49dF77Dx6IQMgW7vBidfZfy2lSJ+atsgI9M1J24x75j3bdqL1RKqHYLvlDjTgH9gYUBZ+vQC&#10;dQcR2B7VH1BGCXTBtXEknClc2yohcw6UTTn+LZvHDrzMuZA4wV9kCv8PVnw8PCBTTc1nnFkwVKLP&#10;JBrYnZZskuTpfago6tE/YEow+HsnvgVm3bqjKHmL6PpOQkOkyhRfPHuQjEBP2bb/4BpCh310Walj&#10;iyYBkgbsmAtyuhREHiMTdDmdvaEicybIVS7m5SQXrIDq6bHHEN9JZ1g61ByJegaHw32IiQxUTyGZ&#10;vNOq2Sits4G77VojOwD1xiavzJ9yvA7TlvU1X8wms4z8zBeuIcZ5/Q3CqEhNrpWp+fwSBFVS7a1t&#10;cgtGUHo4E2VtzzIm5YYKbF1zIhXRDR1ME0eHzuEPznrq3pqH73tAyZl+b6kSi3I6Te2ejawiZ3jt&#10;2V57wAqCqnnkbDiu4zAie49q19FPZc7duluqXquysqmyA6szWerQLPh5mtIIXNs56tfMr34CAAD/&#10;/wMAUEsDBBQABgAIAAAAIQCc/lQ93QAAAAcBAAAPAAAAZHJzL2Rvd25yZXYueG1sTI9BT4NAEIXv&#10;Jv6HzZh4s0shwYosjdHUxGNLL94GGAFlZwm7tOivdzzZy+RN3uS9b/LtYgd1osn3jg2sVxEo4to1&#10;PbcGjuXubgPKB+QGB8dk4Js8bIvrqxyzxp15T6dDaJWEsM/QQBfCmGnt644s+pUbicX7cJPFIOvU&#10;6mbCs4TbQcdRlGqLPUtDhyM9d1R/HWZroOrjI/7sy9fIPuyS8LaUn/P7izG3N8vTI6hAS/g/hj98&#10;QYdCmCo3c+PVYCBNU/klGJAp9n2yEVEZSNYx6CLXl/zFLwAAAP//AwBQSwECLQAUAAYACAAAACEA&#10;toM4kv4AAADhAQAAEwAAAAAAAAAAAAAAAAAAAAAAW0NvbnRlbnRfVHlwZXNdLnhtbFBLAQItABQA&#10;BgAIAAAAIQA4/SH/1gAAAJQBAAALAAAAAAAAAAAAAAAAAC8BAABfcmVscy8ucmVsc1BLAQItABQA&#10;BgAIAAAAIQCJGqqiHQIAADsEAAAOAAAAAAAAAAAAAAAAAC4CAABkcnMvZTJvRG9jLnhtbFBLAQIt&#10;ABQABgAIAAAAIQCc/lQ93QAAAAcBAAAPAAAAAAAAAAAAAAAAAHcEAABkcnMvZG93bnJldi54bWxQ&#10;SwUGAAAAAAQABADzAAAAgQUAAAAA&#10;"/>
            </w:pict>
          </mc:Fallback>
        </mc:AlternateContent>
      </w:r>
      <w:r w:rsidR="009C3C04">
        <w:rPr>
          <w:rFonts w:ascii="仿宋" w:eastAsia="仿宋" w:hAnsi="仿宋" w:cs="仿宋" w:hint="eastAsia"/>
          <w:sz w:val="21"/>
          <w:szCs w:val="21"/>
        </w:rPr>
        <w:tab/>
        <w:t xml:space="preserve">   赞成   </w:t>
      </w:r>
    </w:p>
    <w:p w:rsidR="009C3C04" w:rsidRDefault="000101DC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bookmarkStart w:id="0" w:name="_GoBack"/>
      <w:bookmarkEnd w:id="0"/>
      <w:r>
        <w:rPr>
          <w:rFonts w:ascii="仿宋" w:eastAsia="仿宋" w:hAnsi="仿宋" w:cs="仿宋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135890</wp:posOffset>
                </wp:positionV>
                <wp:extent cx="457200" cy="252095"/>
                <wp:effectExtent l="0" t="0" r="0" b="0"/>
                <wp:wrapSquare wrapText="bothSides"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C04" w:rsidRDefault="009C3C04" w:rsidP="009C3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33pt;margin-top:10.7pt;width:36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VrIgIAAEYEAAAOAAAAZHJzL2Uyb0RvYy54bWysU9uO0zAQfUfiHyy/06SlhW3UdLXqUoS0&#10;wIqFD3AcJ7HwjbHbpHz9jp1s6QJPCD9YHs/4+MyZmc31oBU5CvDSmpLOZzklwnBbS9OW9NvX/asr&#10;SnxgpmbKGlHSk/D0evvyxaZ3hVjYzqpaAEEQ44velbQLwRVZ5nknNPMz64RBZ2NBs4AmtFkNrEd0&#10;rbJFnr/Jegu1A8uF93h7OzrpNuE3jeDhc9N4EYgqKXILaYe0V3HPthtWtMBcJ/lEg/0DC82kwU/P&#10;ULcsMHIA+QeUlhyst02Ycasz2zSSi5QDZjPPf8vmoWNOpFxQHO/OMvn/B8s/He+ByLqkS0oM01ii&#10;LygaM60S5HWUp3e+wKgHdw8xQe/uLP/uibG7DqPEDYDtO8FqJDWP8dmzB9Hw+JRU/UdbIzo7BJuU&#10;GhrQERA1IEMqyOlcEDEEwvFyuXqLRaaEo2uxWuTrVfqBFU+PHfjwXlhN4qGkgNQTODve+RDJsOIp&#10;JJG3StZ7qVQyoK12CsiRYW/s05rQ/WWYMqQv6Xq1WCXkZz5/CZGn9TcILQM2uZK6pFfnIFZE1d6Z&#10;OrVgYFKNZ6SszCRjVG6sQBiqYSpGZesTCgp2bGYcPjx0Fn5S0mMjl9T/ODAQlKgPBouyni+XsfOT&#10;kQSlBC491aWHGY5QJQ2UjMddGKfl4EC2Hf40TzIYe4OFbGQSORZ5ZDXxxmZN2k+DFafh0k5Rv8Z/&#10;+wgAAP//AwBQSwMEFAAGAAgAAAAhABRvQj/dAAAACQEAAA8AAABkcnMvZG93bnJldi54bWxMj0FP&#10;g0AQhe8m/ofNmHizC9RgRZbGaGrisaUXbwOMgLKzhF1a9Nc7nvQ47728+V6+XeygTjT53rGBeBWB&#10;Iq5d03Nr4FjubjagfEBucHBMBr7Iw7a4vMgxa9yZ93Q6hFZJCfsMDXQhjJnWvu7Iol+5kVi8dzdZ&#10;DHJOrW4mPEu5HXQSRam22LN86HCkp47qz8NsDVR9csTvffkS2fvdOrwu5cf89mzM9dXy+AAq0BL+&#10;wvCLL+hQCFPlZm68GgykaSpbgoEkvgUlgbv1RoRKnDgGXeT6/4LiBwAA//8DAFBLAQItABQABgAI&#10;AAAAIQC2gziS/gAAAOEBAAATAAAAAAAAAAAAAAAAAAAAAABbQ29udGVudF9UeXBlc10ueG1sUEsB&#10;Ai0AFAAGAAgAAAAhADj9If/WAAAAlAEAAAsAAAAAAAAAAAAAAAAALwEAAF9yZWxzLy5yZWxzUEsB&#10;Ai0AFAAGAAgAAAAhAGNMhWsiAgAARgQAAA4AAAAAAAAAAAAAAAAALgIAAGRycy9lMm9Eb2MueG1s&#10;UEsBAi0AFAAGAAgAAAAhABRvQj/dAAAACQEAAA8AAAAAAAAAAAAAAAAAfAQAAGRycy9kb3ducmV2&#10;LnhtbFBLBQYAAAAABAAEAPMAAACGBQAAAAA=&#10;">
                <v:textbox>
                  <w:txbxContent>
                    <w:p w:rsidR="009C3C04" w:rsidRDefault="009C3C04" w:rsidP="009C3C04"/>
                  </w:txbxContent>
                </v:textbox>
                <w10:wrap type="square"/>
              </v:rect>
            </w:pict>
          </mc:Fallback>
        </mc:AlternateContent>
      </w:r>
    </w:p>
    <w:p w:rsidR="009C3C04" w:rsidRDefault="009C3C04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赞成，但有建议或意见                           </w:t>
      </w:r>
    </w:p>
    <w:p w:rsidR="009C3C04" w:rsidRDefault="000101DC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457200" cy="19812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D8FF8" id="Rectangle 4" o:spid="_x0000_s1026" style="position:absolute;left:0;text-align:left;margin-left:333pt;margin-top:7.8pt;width:36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MBpHgIAADsEAAAOAAAAZHJzL2Uyb0RvYy54bWysU9tuEzEQfUfiHyy/k82GBJJVNlWVEoRU&#10;oKLwAROvN2vhG2Mnm/L1HXvTkAJPCD9YHs/4+MyZmeXV0Wh2kBiUszUvR2POpBWuUXZX829fN6/m&#10;nIUItgHtrKz5gwz8avXyxbL3lZy4zulGIiMQG6re17yL0VdFEUQnDYSR89KSs3VoIJKJu6JB6And&#10;6GIyHr8peoeNRydkCHR7Mzj5KuO3rRTxc9sGGZmuOXGLece8b9NerJZQ7RB8p8SJBvwDCwPK0qdn&#10;qBuIwPao/oAySqALro0j4Uzh2lYJmXOgbMrxb9ncd+BlzoXECf4sU/h/sOLT4Q6Zamr+mjMLhkr0&#10;hUQDu9OSTZM8vQ8VRd37O0wJBn/rxPfArFt3FCWvEV3fSWiIVJnii2cPkhHoKdv2H11D6LCPLit1&#10;bNEkQNKAHXNBHs4FkcfIBF1OZ2+pyJwJcpWLeTnJBSugenrsMcT30hmWDjVHop7B4XAbYiID1VNI&#10;Ju+0ajZK62zgbrvWyA5AvbHJK/OnHC/DtGV9zRezySwjP/OFS4hxXn+DMCpSk2tlaj4/B0GVVHtn&#10;m9yCEZQezkRZ25OMSbmhAlvXPJCK6IYOpomjQ+fwJ2c9dW/Nw489oORMf7BUiUU5naZ2z0ZWkTO8&#10;9GwvPWAFQdU8cjYc13EYkb1HtevopzLnbt01Va9VWdlU2YHViSx1aBb8NE1pBC7tHPVr5lePAAAA&#10;//8DAFBLAwQUAAYACAAAACEAlKyqNt4AAAAJAQAADwAAAGRycy9kb3ducmV2LnhtbEyPwU7DMBBE&#10;70j8g7VI3KhDCyYNcSoEKhLHNr1wc+JtEojXUey0ga9nOcFxZ0azb/LN7HpxwjF0njTcLhIQSLW3&#10;HTUaDuX2JgURoiFrek+o4QsDbIrLi9xk1p9ph6d9bASXUMiMhjbGIZMy1C06ExZ+QGLv6EdnIp9j&#10;I+1ozlzuerlMEiWd6Yg/tGbA5xbrz/3kNFTd8mC+d+Vr4tbbVXyby4/p/UXr66v56RFExDn+heEX&#10;n9GhYKbKT2SD6DUopXhLZONegeDAwyplodJwp1KQRS7/Lyh+AAAA//8DAFBLAQItABQABgAIAAAA&#10;IQC2gziS/gAAAOEBAAATAAAAAAAAAAAAAAAAAAAAAABbQ29udGVudF9UeXBlc10ueG1sUEsBAi0A&#10;FAAGAAgAAAAhADj9If/WAAAAlAEAAAsAAAAAAAAAAAAAAAAALwEAAF9yZWxzLy5yZWxzUEsBAi0A&#10;FAAGAAgAAAAhAP/IwGkeAgAAOwQAAA4AAAAAAAAAAAAAAAAALgIAAGRycy9lMm9Eb2MueG1sUEsB&#10;Ai0AFAAGAAgAAAAhAJSsqjbeAAAACQEAAA8AAAAAAAAAAAAAAAAAeAQAAGRycy9kb3ducmV2Lnht&#10;bFBLBQYAAAAABAAEAPMAAACDBQAAAAA=&#10;"/>
            </w:pict>
          </mc:Fallback>
        </mc:AlternateContent>
      </w:r>
    </w:p>
    <w:p w:rsidR="009C3C04" w:rsidRDefault="009C3C04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不赞成，如采纳建议或意见改为赞成                        </w:t>
      </w:r>
    </w:p>
    <w:p w:rsidR="009C3C04" w:rsidRDefault="000101DC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457200" cy="19812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77AF7" id="Rectangle 5" o:spid="_x0000_s1026" style="position:absolute;left:0;text-align:left;margin-left:333pt;margin-top:7.8pt;width:36pt;height:1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xKHQIAADsEAAAOAAAAZHJzL2Uyb0RvYy54bWysU9uOEzEMfUfiH6K80+lULbSjTlerLkVI&#10;C6xY+AA3k+lE5IaTdlq+HifTLV3gCZGHKI6dk+Nje3lzNJodJAblbM3L0ZgzaYVrlN3V/OuXzas5&#10;ZyGCbUA7K2t+koHfrF6+WPa+khPXOd1IZARiQ9X7mncx+qooguikgTByXlpytg4NRDJxVzQIPaEb&#10;XUzG49dF77Dx6IQMgW7vBidfZfy2lSJ+atsgI9M1J24x75j3bdqL1RKqHYLvlDjTgH9gYUBZ+vQC&#10;dQcR2B7VH1BGCXTBtXEknClc2yohcw6UTTn+LZvHDrzMuZA4wV9kCv8PVnw8PCBTTc0nnFkwVKLP&#10;JBrYnZZsluTpfago6tE/YEow+HsnvgVm3bqjKHmL6PpOQkOkyhRfPHuQjEBP2bb/4BpCh310Walj&#10;iyYBkgbsmAtyuhREHiMTdDmdvaEicybIVS7m5SQXrIDq6bHHEN9JZ1g61ByJegaHw32IiQxUTyGZ&#10;vNOq2Sits4G77VojOwD1xiavzJ9yvA7TlvU1X8wms4z8zBeuIcZ5/Q3CqEhNrpWp+fwSBFVS7a1t&#10;cgtGUHo4E2VtzzIm5YYKbF1zIhXRDR1ME0eHzuEPznrq3pqH73tAyZl+b6kSi3I6Te2ejawiZ3jt&#10;2V57wAqCqnnkbDiu4zAie49q19FPZc7duluqXquysqmyA6szWerQLPh5mtIIXNs56tfMr34CAAD/&#10;/wMAUEsDBBQABgAIAAAAIQCUrKo23gAAAAkBAAAPAAAAZHJzL2Rvd25yZXYueG1sTI/BTsMwEETv&#10;SPyDtUjcqEMLJg1xKgQqEsc2vXBz4m0SiNdR7LSBr2c5wXFnRrNv8s3senHCMXSeNNwuEhBItbcd&#10;NRoO5fYmBRGiIWt6T6jhCwNsisuL3GTWn2mHp31sBJdQyIyGNsYhkzLULToTFn5AYu/oR2cin2Mj&#10;7WjOXO56uUwSJZ3piD+0ZsDnFuvP/eQ0VN3yYL535Wvi1ttVfJvLj+n9Revrq/npEUTEOf6F4Ref&#10;0aFgpspPZIPoNSileEtk416B4MDDKmWh0nCnUpBFLv8vKH4AAAD//wMAUEsBAi0AFAAGAAgAAAAh&#10;ALaDOJL+AAAA4QEAABMAAAAAAAAAAAAAAAAAAAAAAFtDb250ZW50X1R5cGVzXS54bWxQSwECLQAU&#10;AAYACAAAACEAOP0h/9YAAACUAQAACwAAAAAAAAAAAAAAAAAvAQAAX3JlbHMvLnJlbHNQSwECLQAU&#10;AAYACAAAACEAFhCsSh0CAAA7BAAADgAAAAAAAAAAAAAAAAAuAgAAZHJzL2Uyb0RvYy54bWxQSwEC&#10;LQAUAAYACAAAACEAlKyqNt4AAAAJAQAADwAAAAAAAAAAAAAAAAB3BAAAZHJzL2Rvd25yZXYueG1s&#10;UEsFBgAAAAAEAAQA8wAAAIIFAAAAAA==&#10;"/>
            </w:pict>
          </mc:Fallback>
        </mc:AlternateContent>
      </w:r>
    </w:p>
    <w:p w:rsidR="009C3C04" w:rsidRDefault="009C3C04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弃权</w:t>
      </w:r>
    </w:p>
    <w:p w:rsidR="009C3C04" w:rsidRDefault="000101DC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457200" cy="19812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D930C" id="Rectangle 6" o:spid="_x0000_s1026" style="position:absolute;left:0;text-align:left;margin-left:333pt;margin-top:7.8pt;width:36pt;height:1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kvHgIAADsEAAAOAAAAZHJzL2Uyb0RvYy54bWysU8GO0zAQvSPxD5bvNE3VLtuo6WrVpQhp&#10;YVcsfIDrOI2F7TFjt2n5esZOt3SBEyIHy5MZP795b7y4OVjD9gqDBlfzcjTmTDkJjXbbmn/9sn5z&#10;zVmIwjXCgFM1P6rAb5avXy16X6kJdGAahYxAXKh6X/MuRl8VRZCdsiKMwCtHyRbQikghbosGRU/o&#10;1hST8fiq6AEbjyBVCPT3bkjyZcZvWyXjQ9sGFZmpOXGLecW8btJaLBei2qLwnZYnGuIfWFihHV16&#10;hroTUbAd6j+grJYIAdo4kmALaFstVe6BuinHv3Xz1Amvci8kTvBnmcL/g5Wf9o/IdEPeceaEJYs+&#10;k2jCbY1iV0me3oeKqp78I6YGg78H+S0wB6uOqtQtIvSdEg2RKlN98eJACgIdZZv+IzSELnYRslKH&#10;Fm0CJA3YIRtyPBuiDpFJ+jmdvSWTOZOUKufX5SQbVojq+bDHEN8rsCxtao5EPYOL/X2IiYyonksy&#10;eTC6WWtjcoDbzcog2wuajXX+Mn/q8bLMONbXfD6bzDLyi1y4hBjn728QVkcacqNtza/PRaJKqr1z&#10;TR7BKLQZ9kTZuJOMSbnBgQ00R1IRYZhgenG06QB/cNbT9NY8fN8JVJyZD46cmJfTaRr3HGQVOcPL&#10;zOYyI5wkqJpHzobtKg5PZOdRbzu6qcy9O7gl91qdlU3ODqxOZGlCs+Cn15SewGWcq369+eVPAAAA&#10;//8DAFBLAwQUAAYACAAAACEAlKyqNt4AAAAJAQAADwAAAGRycy9kb3ducmV2LnhtbEyPwU7DMBBE&#10;70j8g7VI3KhDCyYNcSoEKhLHNr1wc+JtEojXUey0ga9nOcFxZ0azb/LN7HpxwjF0njTcLhIQSLW3&#10;HTUaDuX2JgURoiFrek+o4QsDbIrLi9xk1p9ph6d9bASXUMiMhjbGIZMy1C06ExZ+QGLv6EdnIp9j&#10;I+1ozlzuerlMEiWd6Yg/tGbA5xbrz/3kNFTd8mC+d+Vr4tbbVXyby4/p/UXr66v56RFExDn+heEX&#10;n9GhYKbKT2SD6DUopXhLZONegeDAwyplodJwp1KQRS7/Lyh+AAAA//8DAFBLAQItABQABgAIAAAA&#10;IQC2gziS/gAAAOEBAAATAAAAAAAAAAAAAAAAAAAAAABbQ29udGVudF9UeXBlc10ueG1sUEsBAi0A&#10;FAAGAAgAAAAhADj9If/WAAAAlAEAAAsAAAAAAAAAAAAAAAAALwEAAF9yZWxzLy5yZWxzUEsBAi0A&#10;FAAGAAgAAAAhAC15GS8eAgAAOwQAAA4AAAAAAAAAAAAAAAAALgIAAGRycy9lMm9Eb2MueG1sUEsB&#10;Ai0AFAAGAAgAAAAhAJSsqjbeAAAACQEAAA8AAAAAAAAAAAAAAAAAeAQAAGRycy9kb3ducmV2Lnht&#10;bFBLBQYAAAAABAAEAPMAAACDBQAAAAA=&#10;"/>
            </w:pict>
          </mc:Fallback>
        </mc:AlternateContent>
      </w:r>
    </w:p>
    <w:p w:rsidR="009C3C04" w:rsidRDefault="009C3C04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不赞成</w:t>
      </w:r>
    </w:p>
    <w:p w:rsidR="009C3C04" w:rsidRDefault="009C3C04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9C3C04" w:rsidRDefault="009C3C04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建议或意见和理由如下：</w:t>
      </w:r>
    </w:p>
    <w:p w:rsidR="009C3C04" w:rsidRDefault="009C3C04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（</w:t>
      </w:r>
      <w:r>
        <w:rPr>
          <w:rFonts w:ascii="仿宋" w:eastAsia="仿宋" w:hAnsi="仿宋" w:cs="仿宋" w:hint="eastAsia"/>
          <w:sz w:val="21"/>
          <w:szCs w:val="21"/>
          <w:u w:val="single"/>
        </w:rPr>
        <w:t>请指出具体的章节段落号</w:t>
      </w:r>
      <w:r>
        <w:rPr>
          <w:rFonts w:ascii="仿宋" w:eastAsia="仿宋" w:hAnsi="仿宋" w:cs="仿宋" w:hint="eastAsia"/>
          <w:sz w:val="21"/>
          <w:szCs w:val="21"/>
        </w:rPr>
        <w:t>）</w:t>
      </w:r>
    </w:p>
    <w:p w:rsidR="009C3C04" w:rsidRDefault="009C3C04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0101DC" w:rsidRDefault="000101DC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E07FA8" w:rsidRDefault="00E07FA8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E07FA8" w:rsidRDefault="00E07FA8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E07FA8" w:rsidRDefault="00E07FA8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E07FA8" w:rsidRDefault="00E07FA8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E07FA8" w:rsidRDefault="00E07FA8" w:rsidP="009C3C04">
      <w:pPr>
        <w:spacing w:line="320" w:lineRule="exact"/>
        <w:ind w:firstLine="360"/>
        <w:rPr>
          <w:rFonts w:ascii="仿宋" w:eastAsia="仿宋" w:hAnsi="仿宋" w:cs="仿宋" w:hint="eastAsia"/>
          <w:sz w:val="21"/>
          <w:szCs w:val="21"/>
        </w:rPr>
      </w:pPr>
    </w:p>
    <w:p w:rsidR="000101DC" w:rsidRPr="00BC279C" w:rsidRDefault="000101DC" w:rsidP="009C3C04">
      <w:pPr>
        <w:spacing w:line="320" w:lineRule="exact"/>
        <w:ind w:firstLine="360"/>
        <w:rPr>
          <w:rFonts w:ascii="仿宋" w:eastAsia="仿宋" w:hAnsi="仿宋" w:cs="仿宋" w:hint="eastAsia"/>
          <w:sz w:val="21"/>
          <w:szCs w:val="21"/>
        </w:rPr>
      </w:pPr>
    </w:p>
    <w:p w:rsidR="000101DC" w:rsidRDefault="009C3C04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审查单位（盖公章）</w:t>
      </w:r>
      <w:r w:rsidR="000101DC">
        <w:rPr>
          <w:rFonts w:ascii="仿宋" w:eastAsia="仿宋" w:hAnsi="仿宋" w:cs="仿宋" w:hint="eastAsia"/>
          <w:sz w:val="21"/>
          <w:szCs w:val="21"/>
        </w:rPr>
        <w:t xml:space="preserve"> </w:t>
      </w:r>
      <w:r w:rsidR="000101DC">
        <w:rPr>
          <w:rFonts w:ascii="仿宋" w:eastAsia="仿宋" w:hAnsi="仿宋" w:cs="仿宋"/>
          <w:sz w:val="21"/>
          <w:szCs w:val="21"/>
        </w:rPr>
        <w:t xml:space="preserve">       </w:t>
      </w:r>
      <w:r>
        <w:rPr>
          <w:rFonts w:ascii="仿宋" w:eastAsia="仿宋" w:hAnsi="仿宋" w:cs="仿宋" w:hint="eastAsia"/>
          <w:sz w:val="21"/>
          <w:szCs w:val="21"/>
        </w:rPr>
        <w:t xml:space="preserve">   </w:t>
      </w:r>
      <w:r w:rsidR="000101DC">
        <w:rPr>
          <w:rFonts w:ascii="仿宋" w:eastAsia="仿宋" w:hAnsi="仿宋" w:cs="仿宋"/>
          <w:sz w:val="21"/>
          <w:szCs w:val="21"/>
        </w:rPr>
        <w:t xml:space="preserve">       </w:t>
      </w:r>
      <w:r>
        <w:rPr>
          <w:rFonts w:ascii="仿宋" w:eastAsia="仿宋" w:hAnsi="仿宋" w:cs="仿宋" w:hint="eastAsia"/>
          <w:sz w:val="21"/>
          <w:szCs w:val="21"/>
        </w:rPr>
        <w:t>委员或审查单位技术负责人 (签名)</w:t>
      </w:r>
      <w:r w:rsidR="000101DC">
        <w:rPr>
          <w:rFonts w:ascii="仿宋" w:eastAsia="仿宋" w:hAnsi="仿宋" w:cs="仿宋" w:hint="eastAsia"/>
          <w:sz w:val="21"/>
          <w:szCs w:val="21"/>
        </w:rPr>
        <w:t>：</w:t>
      </w:r>
    </w:p>
    <w:p w:rsidR="009C3C04" w:rsidRDefault="009C3C04" w:rsidP="000101DC">
      <w:pPr>
        <w:spacing w:line="320" w:lineRule="exact"/>
        <w:ind w:firstLineChars="1500" w:firstLine="315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（若委员签名，本单无需盖章和审查单位技术负责人签名）</w:t>
      </w:r>
    </w:p>
    <w:p w:rsidR="009C3C04" w:rsidRDefault="009C3C04" w:rsidP="009C3C04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 年</w:t>
      </w:r>
      <w:r w:rsidR="000101DC">
        <w:rPr>
          <w:rFonts w:ascii="仿宋" w:eastAsia="仿宋" w:hAnsi="仿宋" w:cs="仿宋"/>
          <w:sz w:val="21"/>
          <w:szCs w:val="21"/>
        </w:rPr>
        <w:t xml:space="preserve"> </w:t>
      </w:r>
      <w:r>
        <w:rPr>
          <w:rFonts w:ascii="仿宋" w:eastAsia="仿宋" w:hAnsi="仿宋" w:cs="仿宋" w:hint="eastAsia"/>
          <w:sz w:val="21"/>
          <w:szCs w:val="21"/>
        </w:rPr>
        <w:t>月</w:t>
      </w:r>
      <w:r w:rsidR="000101DC">
        <w:rPr>
          <w:rFonts w:ascii="仿宋" w:eastAsia="仿宋" w:hAnsi="仿宋" w:cs="仿宋"/>
          <w:sz w:val="21"/>
          <w:szCs w:val="21"/>
        </w:rPr>
        <w:t xml:space="preserve"> </w:t>
      </w:r>
      <w:r>
        <w:rPr>
          <w:rFonts w:ascii="仿宋" w:eastAsia="仿宋" w:hAnsi="仿宋" w:cs="仿宋" w:hint="eastAsia"/>
          <w:sz w:val="21"/>
          <w:szCs w:val="21"/>
        </w:rPr>
        <w:t xml:space="preserve">日                                   </w:t>
      </w:r>
      <w:r w:rsidR="000101DC">
        <w:rPr>
          <w:rFonts w:ascii="仿宋" w:eastAsia="仿宋" w:hAnsi="仿宋" w:cs="仿宋"/>
          <w:sz w:val="21"/>
          <w:szCs w:val="21"/>
        </w:rPr>
        <w:t xml:space="preserve"> </w:t>
      </w:r>
      <w:r>
        <w:rPr>
          <w:rFonts w:ascii="仿宋" w:eastAsia="仿宋" w:hAnsi="仿宋" w:cs="仿宋" w:hint="eastAsia"/>
          <w:sz w:val="21"/>
          <w:szCs w:val="21"/>
        </w:rPr>
        <w:t>年</w:t>
      </w:r>
      <w:r w:rsidR="000101DC">
        <w:rPr>
          <w:rFonts w:ascii="仿宋" w:eastAsia="仿宋" w:hAnsi="仿宋" w:cs="仿宋"/>
          <w:sz w:val="21"/>
          <w:szCs w:val="21"/>
        </w:rPr>
        <w:t xml:space="preserve"> </w:t>
      </w:r>
      <w:r>
        <w:rPr>
          <w:rFonts w:ascii="仿宋" w:eastAsia="仿宋" w:hAnsi="仿宋" w:cs="仿宋" w:hint="eastAsia"/>
          <w:sz w:val="21"/>
          <w:szCs w:val="21"/>
        </w:rPr>
        <w:t>月</w:t>
      </w:r>
      <w:r w:rsidR="000101DC">
        <w:rPr>
          <w:rFonts w:ascii="仿宋" w:eastAsia="仿宋" w:hAnsi="仿宋" w:cs="仿宋"/>
          <w:sz w:val="21"/>
          <w:szCs w:val="21"/>
        </w:rPr>
        <w:t xml:space="preserve"> </w:t>
      </w:r>
      <w:r>
        <w:rPr>
          <w:rFonts w:ascii="仿宋" w:eastAsia="仿宋" w:hAnsi="仿宋" w:cs="仿宋" w:hint="eastAsia"/>
          <w:sz w:val="21"/>
          <w:szCs w:val="21"/>
        </w:rPr>
        <w:t xml:space="preserve">日   </w:t>
      </w:r>
    </w:p>
    <w:p w:rsidR="009C3C04" w:rsidRDefault="009C3C04" w:rsidP="009C3C04">
      <w:pPr>
        <w:spacing w:line="320" w:lineRule="exact"/>
        <w:ind w:leftChars="171" w:left="1460" w:hangingChars="500" w:hanging="105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说明：① 表决方式是在选定的方框内划“√”的符号，只可划一个，选划两个框以上者按废票处理(废票不计数)。</w:t>
      </w:r>
    </w:p>
    <w:p w:rsidR="009C3C04" w:rsidRDefault="009C3C04" w:rsidP="009C3C04">
      <w:pP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② 回函说明提不出意见的单位按赞成票计：没有回函说明理由的按无异议票计。</w:t>
      </w:r>
    </w:p>
    <w:p w:rsidR="009C3C04" w:rsidRDefault="009C3C04" w:rsidP="009C3C04">
      <w:pP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不赞成的意见应有论证观点或材料证明。</w:t>
      </w:r>
    </w:p>
    <w:p w:rsidR="009C3C04" w:rsidRDefault="009C3C04" w:rsidP="009C3C04">
      <w:pP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③ 回函日期，以邮戳或电子邮件发出为准。</w:t>
      </w:r>
    </w:p>
    <w:p w:rsidR="009C3C04" w:rsidRDefault="009C3C04" w:rsidP="009C3C04">
      <w:pP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④ 建议或意见和理由栏，幅面不够可另附纸。</w:t>
      </w:r>
    </w:p>
    <w:p w:rsidR="009C3C04" w:rsidRDefault="009C3C04" w:rsidP="009C3C04">
      <w:pPr>
        <w:pBdr>
          <w:bottom w:val="single" w:sz="12" w:space="1" w:color="auto"/>
        </w:pBd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</w:p>
    <w:p w:rsidR="009C3C04" w:rsidRDefault="009C3C04" w:rsidP="009C3C04">
      <w:pPr>
        <w:spacing w:line="320" w:lineRule="exact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审查单位承办人：       电话：      EMAIL：</w:t>
      </w:r>
    </w:p>
    <w:p w:rsidR="007D4CE3" w:rsidRPr="009C3C04" w:rsidRDefault="009C3C04" w:rsidP="000101DC">
      <w:pPr>
        <w:widowControl/>
        <w:autoSpaceDE/>
        <w:autoSpaceDN/>
        <w:adjustRightInd/>
        <w:spacing w:line="320" w:lineRule="exact"/>
        <w:ind w:firstLineChars="150" w:firstLine="315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备注：本表也可以用于各类函审。</w:t>
      </w:r>
    </w:p>
    <w:sectPr w:rsidR="007D4CE3" w:rsidRPr="009C3C04" w:rsidSect="00106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D0B" w:rsidRDefault="008E0D0B" w:rsidP="009C3C04">
      <w:r>
        <w:separator/>
      </w:r>
    </w:p>
  </w:endnote>
  <w:endnote w:type="continuationSeparator" w:id="0">
    <w:p w:rsidR="008E0D0B" w:rsidRDefault="008E0D0B" w:rsidP="009C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D0B" w:rsidRDefault="008E0D0B" w:rsidP="009C3C04">
      <w:r>
        <w:separator/>
      </w:r>
    </w:p>
  </w:footnote>
  <w:footnote w:type="continuationSeparator" w:id="0">
    <w:p w:rsidR="008E0D0B" w:rsidRDefault="008E0D0B" w:rsidP="009C3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04"/>
    <w:rsid w:val="000101DC"/>
    <w:rsid w:val="007D4CE3"/>
    <w:rsid w:val="008E0D0B"/>
    <w:rsid w:val="009C3C04"/>
    <w:rsid w:val="00E07FA8"/>
    <w:rsid w:val="00FA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6BDF8"/>
  <w15:docId w15:val="{4E0E31FE-A78D-44AF-BCAC-F2F3EF8A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C04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C0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3C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3C04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3C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>微软中国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XieYaping</cp:lastModifiedBy>
  <cp:revision>4</cp:revision>
  <dcterms:created xsi:type="dcterms:W3CDTF">2024-01-03T01:37:00Z</dcterms:created>
  <dcterms:modified xsi:type="dcterms:W3CDTF">2024-01-03T01:38:00Z</dcterms:modified>
</cp:coreProperties>
</file>