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EB4" w:rsidRDefault="005F3EB4" w:rsidP="005F3EB4">
      <w:pPr>
        <w:spacing w:line="360" w:lineRule="auto"/>
        <w:rPr>
          <w:rFonts w:ascii="黑体" w:eastAsia="黑体" w:cs="黑体" w:hint="eastAsia"/>
          <w:b/>
          <w:spacing w:val="-20"/>
          <w:sz w:val="32"/>
          <w:szCs w:val="32"/>
        </w:rPr>
      </w:pPr>
      <w:r>
        <w:rPr>
          <w:rFonts w:ascii="黑体" w:eastAsia="黑体" w:cs="黑体" w:hint="eastAsia"/>
          <w:b/>
          <w:spacing w:val="-20"/>
          <w:sz w:val="32"/>
          <w:szCs w:val="32"/>
        </w:rPr>
        <w:t>附件2：</w:t>
      </w:r>
    </w:p>
    <w:p w:rsidR="005F3EB4" w:rsidRDefault="005F3EB4" w:rsidP="005F3EB4">
      <w:pPr>
        <w:spacing w:line="360" w:lineRule="auto"/>
        <w:jc w:val="center"/>
        <w:rPr>
          <w:rFonts w:ascii="黑体" w:eastAsia="黑体" w:cs="黑体" w:hint="eastAsia"/>
          <w:b/>
          <w:spacing w:val="-20"/>
          <w:sz w:val="32"/>
          <w:szCs w:val="32"/>
        </w:rPr>
      </w:pPr>
      <w:r>
        <w:rPr>
          <w:rFonts w:ascii="黑体" w:eastAsia="黑体" w:cs="黑体" w:hint="eastAsia"/>
          <w:b/>
          <w:spacing w:val="-20"/>
          <w:sz w:val="32"/>
          <w:szCs w:val="32"/>
        </w:rPr>
        <w:t>南京长江之舟华邑及逸衡酒店预订及乘车路线</w:t>
      </w:r>
    </w:p>
    <w:p w:rsidR="005F3EB4" w:rsidRDefault="005F3EB4" w:rsidP="005F3EB4">
      <w:pPr>
        <w:spacing w:line="360" w:lineRule="auto"/>
        <w:ind w:firstLineChars="200" w:firstLine="482"/>
        <w:rPr>
          <w:rFonts w:ascii="仿宋" w:eastAsia="仿宋" w:cs="宋体" w:hint="eastAsia"/>
          <w:b/>
          <w:spacing w:val="-20"/>
          <w:sz w:val="28"/>
          <w:szCs w:val="28"/>
        </w:rPr>
      </w:pPr>
      <w:r>
        <w:rPr>
          <w:rFonts w:ascii="仿宋" w:eastAsia="仿宋" w:cs="宋体" w:hint="eastAsia"/>
          <w:b/>
          <w:spacing w:val="-20"/>
          <w:sz w:val="28"/>
          <w:szCs w:val="28"/>
        </w:rPr>
        <w:t>（请参会代表入住时报参加内燃机会议，11月12-14日会议享受协议价。）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1896"/>
        <w:gridCol w:w="2250"/>
        <w:gridCol w:w="2876"/>
      </w:tblGrid>
      <w:tr w:rsidR="005F3EB4" w:rsidTr="00985C8A">
        <w:trPr>
          <w:trHeight w:val="576"/>
        </w:trPr>
        <w:tc>
          <w:tcPr>
            <w:tcW w:w="9320" w:type="dxa"/>
            <w:gridSpan w:val="4"/>
          </w:tcPr>
          <w:p w:rsidR="005F3EB4" w:rsidRDefault="005F3EB4" w:rsidP="00985C8A">
            <w:pPr>
              <w:spacing w:line="520" w:lineRule="exact"/>
              <w:jc w:val="center"/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  <w:t>南京长江之舟华邑及逸衡酒店预订详情</w:t>
            </w:r>
          </w:p>
        </w:tc>
      </w:tr>
      <w:tr w:rsidR="005F3EB4" w:rsidTr="00985C8A">
        <w:trPr>
          <w:trHeight w:val="576"/>
        </w:trPr>
        <w:tc>
          <w:tcPr>
            <w:tcW w:w="2298" w:type="dxa"/>
          </w:tcPr>
          <w:p w:rsidR="005F3EB4" w:rsidRDefault="005F3EB4" w:rsidP="00985C8A">
            <w:pPr>
              <w:spacing w:line="520" w:lineRule="exact"/>
              <w:jc w:val="center"/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  <w:t>房</w:t>
            </w:r>
            <w:r>
              <w:rPr>
                <w:rFonts w:ascii="仿宋" w:eastAsia="仿宋" w:cs="宋体" w:hint="eastAsia"/>
                <w:kern w:val="0"/>
                <w:sz w:val="24"/>
                <w:lang w:eastAsia="en-US" w:bidi="zh-CN"/>
              </w:rPr>
              <w:t xml:space="preserve"> </w:t>
            </w:r>
            <w:r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  <w:t>型</w:t>
            </w:r>
          </w:p>
        </w:tc>
        <w:tc>
          <w:tcPr>
            <w:tcW w:w="4146" w:type="dxa"/>
            <w:gridSpan w:val="2"/>
          </w:tcPr>
          <w:p w:rsidR="005F3EB4" w:rsidRDefault="005F3EB4" w:rsidP="00985C8A">
            <w:pPr>
              <w:spacing w:line="520" w:lineRule="exact"/>
              <w:jc w:val="center"/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  <w:t>协议价格</w:t>
            </w:r>
          </w:p>
        </w:tc>
        <w:tc>
          <w:tcPr>
            <w:tcW w:w="2876" w:type="dxa"/>
          </w:tcPr>
          <w:p w:rsidR="005F3EB4" w:rsidRDefault="005F3EB4" w:rsidP="00985C8A">
            <w:pPr>
              <w:spacing w:line="520" w:lineRule="exact"/>
              <w:jc w:val="center"/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</w:pPr>
            <w:r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  <w:t>备</w:t>
            </w:r>
            <w:r>
              <w:rPr>
                <w:rFonts w:ascii="仿宋" w:eastAsia="仿宋" w:cs="宋体" w:hint="eastAsia"/>
                <w:kern w:val="0"/>
                <w:sz w:val="24"/>
                <w:lang w:eastAsia="en-US" w:bidi="zh-CN"/>
              </w:rPr>
              <w:t xml:space="preserve"> </w:t>
            </w:r>
            <w:r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  <w:t>注</w:t>
            </w:r>
          </w:p>
        </w:tc>
      </w:tr>
      <w:tr w:rsidR="005F3EB4" w:rsidTr="00985C8A">
        <w:trPr>
          <w:trHeight w:val="576"/>
        </w:trPr>
        <w:tc>
          <w:tcPr>
            <w:tcW w:w="2298" w:type="dxa"/>
          </w:tcPr>
          <w:p w:rsidR="005F3EB4" w:rsidRDefault="005F3EB4" w:rsidP="00985C8A">
            <w:pPr>
              <w:spacing w:line="520" w:lineRule="exact"/>
              <w:jc w:val="center"/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</w:pPr>
            <w:r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  <w:t>双人标准间</w:t>
            </w:r>
            <w:r>
              <w:rPr>
                <w:rFonts w:ascii="仿宋" w:eastAsia="仿宋" w:cs="宋体" w:hint="eastAsia"/>
                <w:kern w:val="0"/>
                <w:sz w:val="22"/>
                <w:szCs w:val="22"/>
                <w:lang w:bidi="zh-CN"/>
              </w:rPr>
              <w:t>/</w:t>
            </w:r>
            <w:r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  <w:t>大床房</w:t>
            </w:r>
          </w:p>
        </w:tc>
        <w:tc>
          <w:tcPr>
            <w:tcW w:w="1896" w:type="dxa"/>
          </w:tcPr>
          <w:p w:rsidR="005F3EB4" w:rsidRDefault="005F3EB4" w:rsidP="00985C8A">
            <w:pPr>
              <w:spacing w:line="520" w:lineRule="exact"/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  <w:t>逸衡酒店</w:t>
            </w:r>
          </w:p>
        </w:tc>
        <w:tc>
          <w:tcPr>
            <w:tcW w:w="2250" w:type="dxa"/>
          </w:tcPr>
          <w:p w:rsidR="005F3EB4" w:rsidRDefault="005F3EB4" w:rsidP="00985C8A">
            <w:pPr>
              <w:spacing w:line="520" w:lineRule="exact"/>
              <w:jc w:val="left"/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</w:pPr>
            <w:r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  <w:t>450</w:t>
            </w:r>
            <w:r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  <w:t>元/每间/每晚</w:t>
            </w:r>
          </w:p>
        </w:tc>
        <w:tc>
          <w:tcPr>
            <w:tcW w:w="2876" w:type="dxa"/>
          </w:tcPr>
          <w:p w:rsidR="005F3EB4" w:rsidRDefault="005F3EB4" w:rsidP="00985C8A">
            <w:pPr>
              <w:spacing w:line="520" w:lineRule="exact"/>
              <w:jc w:val="center"/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  <w:t>含早</w:t>
            </w:r>
          </w:p>
        </w:tc>
      </w:tr>
      <w:tr w:rsidR="005F3EB4" w:rsidTr="00985C8A">
        <w:trPr>
          <w:trHeight w:val="576"/>
        </w:trPr>
        <w:tc>
          <w:tcPr>
            <w:tcW w:w="2298" w:type="dxa"/>
          </w:tcPr>
          <w:p w:rsidR="005F3EB4" w:rsidRDefault="005F3EB4" w:rsidP="00985C8A">
            <w:pPr>
              <w:spacing w:line="520" w:lineRule="exact"/>
              <w:jc w:val="center"/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</w:pPr>
            <w:r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  <w:t>双人标准间/大床房</w:t>
            </w:r>
          </w:p>
        </w:tc>
        <w:tc>
          <w:tcPr>
            <w:tcW w:w="1896" w:type="dxa"/>
          </w:tcPr>
          <w:p w:rsidR="005F3EB4" w:rsidRDefault="005F3EB4" w:rsidP="00985C8A">
            <w:pPr>
              <w:spacing w:line="520" w:lineRule="exact"/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</w:pPr>
            <w:r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  <w:t>长江之舟华邑</w:t>
            </w:r>
          </w:p>
        </w:tc>
        <w:tc>
          <w:tcPr>
            <w:tcW w:w="2250" w:type="dxa"/>
          </w:tcPr>
          <w:p w:rsidR="005F3EB4" w:rsidRDefault="005F3EB4" w:rsidP="00985C8A">
            <w:pPr>
              <w:spacing w:line="520" w:lineRule="exact"/>
              <w:jc w:val="left"/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  <w:t>550</w:t>
            </w:r>
            <w:r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  <w:t>元/每间/每晚</w:t>
            </w:r>
          </w:p>
        </w:tc>
        <w:tc>
          <w:tcPr>
            <w:tcW w:w="2876" w:type="dxa"/>
          </w:tcPr>
          <w:p w:rsidR="005F3EB4" w:rsidRDefault="005F3EB4" w:rsidP="00985C8A">
            <w:pPr>
              <w:spacing w:line="520" w:lineRule="exact"/>
              <w:jc w:val="center"/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  <w:t>含早</w:t>
            </w:r>
          </w:p>
        </w:tc>
      </w:tr>
      <w:tr w:rsidR="005F3EB4" w:rsidTr="00985C8A">
        <w:trPr>
          <w:trHeight w:val="560"/>
        </w:trPr>
        <w:tc>
          <w:tcPr>
            <w:tcW w:w="2298" w:type="dxa"/>
            <w:vAlign w:val="center"/>
          </w:tcPr>
          <w:p w:rsidR="005F3EB4" w:rsidRDefault="005F3EB4" w:rsidP="00985C8A">
            <w:pPr>
              <w:spacing w:line="520" w:lineRule="exact"/>
              <w:ind w:firstLineChars="300" w:firstLine="720"/>
              <w:rPr>
                <w:rFonts w:ascii="仿宋" w:eastAsia="仿宋" w:cs="宋体" w:hint="eastAsia"/>
                <w:kern w:val="0"/>
                <w:sz w:val="24"/>
                <w:highlight w:val="yellow"/>
                <w:lang w:val="zh-CN" w:bidi="zh-CN"/>
              </w:rPr>
            </w:pPr>
            <w:r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  <w:t>套</w:t>
            </w:r>
            <w:r>
              <w:rPr>
                <w:rFonts w:ascii="仿宋" w:eastAsia="仿宋" w:cs="宋体" w:hint="eastAsia"/>
                <w:kern w:val="0"/>
                <w:sz w:val="24"/>
                <w:lang w:eastAsia="en-US" w:bidi="zh-CN"/>
              </w:rPr>
              <w:t xml:space="preserve"> </w:t>
            </w:r>
            <w:r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  <w:t>间</w:t>
            </w:r>
          </w:p>
        </w:tc>
        <w:tc>
          <w:tcPr>
            <w:tcW w:w="4146" w:type="dxa"/>
            <w:gridSpan w:val="2"/>
            <w:vAlign w:val="center"/>
          </w:tcPr>
          <w:p w:rsidR="005F3EB4" w:rsidRDefault="005F3EB4" w:rsidP="00985C8A">
            <w:pPr>
              <w:spacing w:line="360" w:lineRule="exact"/>
              <w:jc w:val="center"/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cs="宋体" w:hint="eastAsia"/>
                <w:kern w:val="0"/>
                <w:sz w:val="22"/>
                <w:szCs w:val="22"/>
                <w:lang w:bidi="zh-CN"/>
              </w:rPr>
              <w:t>逸衡酒店、</w:t>
            </w:r>
            <w:r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  <w:t>长江之舟华邑</w:t>
            </w:r>
          </w:p>
          <w:p w:rsidR="005F3EB4" w:rsidRDefault="005F3EB4" w:rsidP="00985C8A">
            <w:pPr>
              <w:spacing w:line="360" w:lineRule="exact"/>
              <w:jc w:val="center"/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</w:pPr>
            <w:r>
              <w:rPr>
                <w:rFonts w:ascii="仿宋" w:eastAsia="仿宋" w:cs="宋体" w:hint="eastAsia"/>
                <w:kern w:val="0"/>
                <w:sz w:val="22"/>
                <w:szCs w:val="22"/>
                <w:lang w:eastAsia="en-US" w:bidi="zh-CN"/>
              </w:rPr>
              <w:t>1280</w:t>
            </w:r>
            <w:r>
              <w:rPr>
                <w:rFonts w:ascii="仿宋" w:eastAsia="仿宋" w:cs="宋体" w:hint="eastAsia"/>
                <w:kern w:val="0"/>
                <w:sz w:val="22"/>
                <w:szCs w:val="22"/>
                <w:lang w:val="zh-CN" w:bidi="zh-CN"/>
              </w:rPr>
              <w:t>元/每间/每晚</w:t>
            </w:r>
          </w:p>
        </w:tc>
        <w:tc>
          <w:tcPr>
            <w:tcW w:w="2876" w:type="dxa"/>
            <w:vAlign w:val="center"/>
          </w:tcPr>
          <w:p w:rsidR="005F3EB4" w:rsidRDefault="005F3EB4" w:rsidP="00985C8A">
            <w:pPr>
              <w:spacing w:line="520" w:lineRule="exact"/>
              <w:jc w:val="center"/>
              <w:rPr>
                <w:rFonts w:ascii="仿宋" w:eastAsia="仿宋" w:cs="宋体" w:hint="eastAsia"/>
                <w:kern w:val="0"/>
                <w:sz w:val="24"/>
                <w:highlight w:val="yellow"/>
                <w:lang w:eastAsia="en-US" w:bidi="zh-CN"/>
              </w:rPr>
            </w:pPr>
            <w:r>
              <w:rPr>
                <w:rFonts w:ascii="仿宋" w:eastAsia="仿宋" w:cs="宋体" w:hint="eastAsia"/>
                <w:kern w:val="0"/>
                <w:sz w:val="24"/>
                <w:lang w:eastAsia="en-US" w:bidi="zh-CN"/>
              </w:rPr>
              <w:t>含早</w:t>
            </w:r>
          </w:p>
        </w:tc>
      </w:tr>
      <w:tr w:rsidR="005F3EB4" w:rsidTr="00985C8A">
        <w:trPr>
          <w:trHeight w:val="521"/>
        </w:trPr>
        <w:tc>
          <w:tcPr>
            <w:tcW w:w="9320" w:type="dxa"/>
            <w:gridSpan w:val="4"/>
          </w:tcPr>
          <w:p w:rsidR="005F3EB4" w:rsidRDefault="005F3EB4" w:rsidP="00985C8A">
            <w:pPr>
              <w:spacing w:line="360" w:lineRule="auto"/>
              <w:rPr>
                <w:rFonts w:ascii="仿宋" w:eastAsia="仿宋" w:cs="宋体" w:hint="eastAsia"/>
                <w:b/>
                <w:bCs/>
                <w:kern w:val="0"/>
                <w:sz w:val="24"/>
                <w:lang w:eastAsia="en-US" w:bidi="zh-CN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4"/>
                <w:lang w:eastAsia="en-US" w:bidi="zh-CN"/>
              </w:rPr>
              <w:t>协会</w:t>
            </w:r>
            <w:r>
              <w:rPr>
                <w:rFonts w:ascii="仿宋" w:eastAsia="仿宋" w:cs="宋体" w:hint="eastAsia"/>
                <w:b/>
                <w:bCs/>
                <w:kern w:val="0"/>
                <w:sz w:val="24"/>
                <w:lang w:val="zh-CN" w:bidi="zh-CN"/>
              </w:rPr>
              <w:t>联系人：</w:t>
            </w:r>
            <w:r>
              <w:rPr>
                <w:rFonts w:ascii="仿宋" w:eastAsia="仿宋" w:cs="宋体" w:hint="eastAsia"/>
                <w:b/>
                <w:bCs/>
                <w:kern w:val="0"/>
                <w:sz w:val="24"/>
                <w:lang w:eastAsia="en-US" w:bidi="zh-CN"/>
              </w:rPr>
              <w:t>佟爱茹</w:t>
            </w:r>
            <w:r>
              <w:rPr>
                <w:rFonts w:ascii="仿宋" w:eastAsia="仿宋" w:cs="宋体" w:hint="eastAsia"/>
                <w:b/>
                <w:bCs/>
                <w:kern w:val="0"/>
                <w:sz w:val="24"/>
                <w:lang w:val="zh-CN" w:bidi="zh-CN"/>
              </w:rPr>
              <w:t xml:space="preserve">  </w:t>
            </w:r>
            <w:r>
              <w:rPr>
                <w:rFonts w:ascii="仿宋" w:eastAsia="仿宋" w:cs="宋体" w:hint="eastAsia"/>
                <w:b/>
                <w:bCs/>
                <w:kern w:val="0"/>
                <w:sz w:val="24"/>
                <w:lang w:eastAsia="en-US" w:bidi="zh-CN"/>
              </w:rPr>
              <w:t>13691549732</w:t>
            </w:r>
            <w:r>
              <w:rPr>
                <w:rFonts w:ascii="仿宋" w:eastAsia="仿宋" w:cs="宋体" w:hint="eastAsia"/>
                <w:b/>
                <w:bCs/>
                <w:kern w:val="0"/>
                <w:sz w:val="24"/>
                <w:lang w:val="zh-CN" w:bidi="zh-CN"/>
              </w:rPr>
              <w:t xml:space="preserve">   </w:t>
            </w:r>
            <w:r>
              <w:rPr>
                <w:rFonts w:ascii="仿宋" w:eastAsia="仿宋" w:cs="宋体" w:hint="eastAsia"/>
                <w:b/>
                <w:bCs/>
                <w:kern w:val="0"/>
                <w:sz w:val="24"/>
                <w:lang w:eastAsia="en-US" w:bidi="zh-CN"/>
              </w:rPr>
              <w:t xml:space="preserve"> 酒店联系人：李承俊 15851840689</w:t>
            </w:r>
          </w:p>
        </w:tc>
      </w:tr>
      <w:tr w:rsidR="005F3EB4" w:rsidTr="00985C8A">
        <w:trPr>
          <w:trHeight w:val="477"/>
        </w:trPr>
        <w:tc>
          <w:tcPr>
            <w:tcW w:w="9320" w:type="dxa"/>
            <w:gridSpan w:val="4"/>
          </w:tcPr>
          <w:p w:rsidR="005F3EB4" w:rsidRDefault="005F3EB4" w:rsidP="00985C8A">
            <w:pPr>
              <w:tabs>
                <w:tab w:val="left" w:pos="5460"/>
                <w:tab w:val="left" w:pos="5670"/>
              </w:tabs>
              <w:spacing w:line="360" w:lineRule="auto"/>
              <w:rPr>
                <w:rFonts w:ascii="仿宋" w:eastAsia="仿宋" w:cs="宋体"/>
                <w:kern w:val="0"/>
                <w:sz w:val="24"/>
                <w:lang w:bidi="zh-CN"/>
              </w:rPr>
            </w:pPr>
            <w:r>
              <w:rPr>
                <w:rFonts w:ascii="仿宋" w:eastAsia="仿宋" w:cs="宋体" w:hint="eastAsia"/>
                <w:kern w:val="0"/>
                <w:sz w:val="24"/>
                <w:lang w:val="zh-CN" w:bidi="zh-CN"/>
              </w:rPr>
              <w:t>酒店地址</w:t>
            </w:r>
            <w:r>
              <w:rPr>
                <w:rFonts w:ascii="仿宋" w:eastAsia="仿宋" w:cs="宋体" w:hint="eastAsia"/>
                <w:kern w:val="0"/>
                <w:sz w:val="24"/>
                <w:lang w:bidi="zh-CN"/>
              </w:rPr>
              <w:t xml:space="preserve">：南京市江北新区滨江大道504号 </w:t>
            </w:r>
          </w:p>
        </w:tc>
      </w:tr>
      <w:tr w:rsidR="005F3EB4" w:rsidTr="00985C8A">
        <w:trPr>
          <w:trHeight w:val="3847"/>
        </w:trPr>
        <w:tc>
          <w:tcPr>
            <w:tcW w:w="9320" w:type="dxa"/>
            <w:gridSpan w:val="4"/>
          </w:tcPr>
          <w:p w:rsidR="005F3EB4" w:rsidRDefault="005F3EB4" w:rsidP="00985C8A">
            <w:pPr>
              <w:spacing w:line="520" w:lineRule="exact"/>
              <w:rPr>
                <w:rFonts w:ascii="仿宋" w:eastAsia="仿宋" w:cs="宋体" w:hint="eastAsia"/>
                <w:b/>
                <w:bCs/>
                <w:kern w:val="0"/>
                <w:sz w:val="24"/>
                <w:lang w:val="zh-CN" w:bidi="zh-CN"/>
              </w:rPr>
            </w:pPr>
            <w:r>
              <w:rPr>
                <w:rFonts w:ascii="仿宋" w:eastAsia="仿宋" w:cs="宋体" w:hint="eastAsia"/>
                <w:b/>
                <w:bCs/>
                <w:kern w:val="0"/>
                <w:sz w:val="24"/>
                <w:lang w:val="zh-CN" w:bidi="zh-CN"/>
              </w:rPr>
              <w:t>乘车路线：</w:t>
            </w:r>
          </w:p>
          <w:p w:rsidR="005F3EB4" w:rsidRDefault="005F3EB4" w:rsidP="00985C8A">
            <w:pPr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一、南京站→南京长江之舟华邑及逸衡酒店（行程约20公里）</w:t>
            </w:r>
          </w:p>
          <w:p w:rsidR="005F3EB4" w:rsidRDefault="005F3EB4" w:rsidP="00985C8A">
            <w:pPr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首先乘坐</w:t>
            </w:r>
            <w:r>
              <w:rPr>
                <w:rFonts w:ascii="仿宋" w:eastAsia="仿宋" w:cs="仿宋" w:hint="eastAsia"/>
                <w:b/>
                <w:color w:val="FF0000"/>
              </w:rPr>
              <w:t>地铁1号线（南京站 → 安德门站）</w:t>
            </w:r>
            <w:r>
              <w:rPr>
                <w:rFonts w:ascii="仿宋" w:eastAsia="仿宋" w:cs="仿宋" w:hint="eastAsia"/>
              </w:rPr>
              <w:t xml:space="preserve">转 </w:t>
            </w:r>
            <w:r>
              <w:rPr>
                <w:rFonts w:ascii="仿宋" w:eastAsia="仿宋" w:cs="仿宋" w:hint="eastAsia"/>
                <w:b/>
                <w:color w:val="FF0000"/>
              </w:rPr>
              <w:t>地铁10号线（安德门站 → 临江·青奥公园站）</w:t>
            </w:r>
            <w:r>
              <w:rPr>
                <w:rFonts w:ascii="仿宋" w:eastAsia="仿宋" w:cs="仿宋" w:hint="eastAsia"/>
              </w:rPr>
              <w:t>，然后出地铁口打车至南京长江之舟华邑及逸衡酒店。直接打车费用在40-50元左右。</w:t>
            </w:r>
          </w:p>
          <w:p w:rsidR="005F3EB4" w:rsidRDefault="005F3EB4" w:rsidP="00985C8A">
            <w:pPr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二、南京南站→南京长江之舟华邑及逸衡酒店（行程约20公里）</w:t>
            </w:r>
          </w:p>
          <w:p w:rsidR="005F3EB4" w:rsidRDefault="005F3EB4" w:rsidP="00985C8A">
            <w:pPr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首先乘坐</w:t>
            </w:r>
            <w:r>
              <w:rPr>
                <w:rFonts w:ascii="仿宋" w:eastAsia="仿宋" w:cs="仿宋" w:hint="eastAsia"/>
                <w:b/>
                <w:color w:val="FF0000"/>
              </w:rPr>
              <w:t>地铁1号线（南京南站 → 安德门站）</w:t>
            </w:r>
            <w:r>
              <w:rPr>
                <w:rFonts w:ascii="仿宋" w:eastAsia="仿宋" w:cs="仿宋" w:hint="eastAsia"/>
              </w:rPr>
              <w:t xml:space="preserve">转 </w:t>
            </w:r>
            <w:r>
              <w:rPr>
                <w:rFonts w:ascii="仿宋" w:eastAsia="仿宋" w:cs="仿宋" w:hint="eastAsia"/>
                <w:b/>
                <w:color w:val="FF0000"/>
              </w:rPr>
              <w:t>地铁10号线（安德门站 → 临江·青奥公园站）</w:t>
            </w:r>
            <w:r>
              <w:rPr>
                <w:rFonts w:ascii="仿宋" w:eastAsia="仿宋" w:cs="仿宋" w:hint="eastAsia"/>
              </w:rPr>
              <w:t>，然后出地铁口打车至南京长江之舟华邑及逸衡酒店。直接打车费用在40-50元左右。</w:t>
            </w:r>
          </w:p>
          <w:p w:rsidR="005F3EB4" w:rsidRDefault="005F3EB4" w:rsidP="00985C8A">
            <w:pPr>
              <w:rPr>
                <w:rFonts w:ascii="仿宋" w:eastAsia="仿宋" w:cs="仿宋" w:hint="eastAsia"/>
              </w:rPr>
            </w:pPr>
            <w:r>
              <w:rPr>
                <w:rFonts w:ascii="仿宋" w:eastAsia="仿宋" w:cs="仿宋" w:hint="eastAsia"/>
              </w:rPr>
              <w:t>三、南京禄口机场→南京长江之舟华邑及逸衡酒店（行程约50公里）</w:t>
            </w:r>
          </w:p>
          <w:p w:rsidR="005F3EB4" w:rsidRDefault="005F3EB4" w:rsidP="00985C8A">
            <w:pPr>
              <w:rPr>
                <w:rFonts w:ascii="仿宋" w:eastAsia="仿宋" w:cs="宋体" w:hint="eastAsia"/>
                <w:kern w:val="0"/>
                <w:sz w:val="24"/>
                <w:lang w:eastAsia="en-US" w:bidi="zh-CN"/>
              </w:rPr>
            </w:pPr>
            <w:r>
              <w:rPr>
                <w:rFonts w:ascii="仿宋" w:eastAsia="仿宋" w:cs="仿宋" w:hint="eastAsia"/>
              </w:rPr>
              <w:t>首先乘坐</w:t>
            </w:r>
            <w:r>
              <w:rPr>
                <w:rFonts w:ascii="仿宋" w:eastAsia="仿宋" w:cs="仿宋" w:hint="eastAsia"/>
                <w:b/>
                <w:color w:val="FF0000"/>
              </w:rPr>
              <w:t>地铁S1号线（南京禄口机场 → 南京南站）</w:t>
            </w:r>
            <w:r>
              <w:rPr>
                <w:rFonts w:ascii="仿宋" w:eastAsia="仿宋" w:cs="仿宋" w:hint="eastAsia"/>
              </w:rPr>
              <w:t xml:space="preserve">转 </w:t>
            </w:r>
            <w:r>
              <w:rPr>
                <w:rFonts w:ascii="仿宋" w:eastAsia="仿宋" w:cs="仿宋" w:hint="eastAsia"/>
                <w:b/>
                <w:color w:val="FF0000"/>
              </w:rPr>
              <w:t>地铁1号线（南京南站 → 安德门站）</w:t>
            </w:r>
            <w:r>
              <w:rPr>
                <w:rFonts w:ascii="仿宋" w:eastAsia="仿宋" w:cs="仿宋" w:hint="eastAsia"/>
              </w:rPr>
              <w:t xml:space="preserve">转 </w:t>
            </w:r>
            <w:r>
              <w:rPr>
                <w:rFonts w:ascii="仿宋" w:eastAsia="仿宋" w:cs="仿宋" w:hint="eastAsia"/>
                <w:b/>
                <w:color w:val="FF0000"/>
              </w:rPr>
              <w:t>地铁10号线（安德门站 → 临江·青奥公园站）</w:t>
            </w:r>
            <w:r>
              <w:rPr>
                <w:rFonts w:ascii="仿宋" w:eastAsia="仿宋" w:cs="仿宋" w:hint="eastAsia"/>
              </w:rPr>
              <w:t>，然后出地铁口打车至南京长江之舟华邑及逸衡酒店。直接打车费用在100-140元左右。</w:t>
            </w:r>
          </w:p>
        </w:tc>
      </w:tr>
    </w:tbl>
    <w:p w:rsidR="005F3EB4" w:rsidRDefault="005F3EB4" w:rsidP="005F3EB4">
      <w:pPr>
        <w:jc w:val="left"/>
        <w:rPr>
          <w:rFonts w:hint="eastAsia"/>
        </w:rPr>
      </w:pPr>
    </w:p>
    <w:p w:rsidR="007A772A" w:rsidRDefault="007A772A"/>
    <w:sectPr w:rsidR="007A772A">
      <w:headerReference w:type="default" r:id="rId4"/>
      <w:footerReference w:type="default" r:id="rId5"/>
      <w:pgSz w:w="11907" w:h="16840"/>
      <w:pgMar w:top="2098" w:right="1474" w:bottom="1984" w:left="1587" w:header="851" w:footer="1021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001E0">
    <w:pPr>
      <w:pStyle w:val="a3"/>
    </w:pPr>
  </w:p>
  <w:p w:rsidR="00000000" w:rsidRDefault="006001E0">
    <w:pPr>
      <w:pStyle w:val="a3"/>
    </w:pPr>
    <w:r>
      <w:rPr>
        <w:noProof/>
      </w:rPr>
      <w:pict w14:anchorId="5D6A984C"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0;margin-top:-18.45pt;width:7.95pt;height:18.9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" filled="f" stroked="f">
          <o:lock v:ext="edit" aspectratio="t" verticies="t" text="t" shapetype="t"/>
          <v:textbox style="mso-fit-shape-to-text:t" inset="0,0,0,0">
            <w:txbxContent>
              <w:p w:rsidR="00000000" w:rsidRDefault="006001E0">
                <w:pPr>
                  <w:pStyle w:val="a3"/>
                  <w:ind w:leftChars="9" w:left="19" w:rightChars="-19" w:right="-40"/>
                  <w:rPr>
                    <w:rFonts w:ascii="宋体" w:cs="宋体" w:hint="eastAsia"/>
                    <w:sz w:val="28"/>
                    <w:szCs w:val="28"/>
                  </w:rPr>
                </w:pP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 w:hint="eastAsia"/>
                    <w:sz w:val="28"/>
                    <w:szCs w:val="28"/>
                    <w:lang w:val="en-US" w:eastAsia="zh-CN"/>
                  </w:rPr>
                  <w:t>4</w:t>
                </w:r>
                <w:r>
                  <w:rPr>
                    <w:rFonts w:asci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001E0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B4"/>
    <w:rsid w:val="005F3EB4"/>
    <w:rsid w:val="006001E0"/>
    <w:rsid w:val="007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05943E-F7F2-284B-A7E1-09F9F9ED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EB4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F3EB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5F3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F3E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2023-10-11T01:33:00Z</dcterms:created>
  <dcterms:modified xsi:type="dcterms:W3CDTF">2023-10-11T01:33:00Z</dcterms:modified>
</cp:coreProperties>
</file>