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第二届中国内燃机工业协会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标准化工作委员会调整名单</w:t>
      </w:r>
    </w:p>
    <w:p>
      <w:pPr>
        <w:tabs>
          <w:tab w:val="left" w:pos="630"/>
        </w:tabs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一、委员增补</w:t>
      </w:r>
    </w:p>
    <w:tbl>
      <w:tblPr>
        <w:tblStyle w:val="2"/>
        <w:tblW w:w="139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283"/>
        <w:gridCol w:w="2126"/>
        <w:gridCol w:w="3828"/>
        <w:gridCol w:w="2968"/>
        <w:gridCol w:w="2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委员会职务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 在 单 位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证书编号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证书有效期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褚霞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无锡威孚力达催化净化器有限责任公司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CICEIA-BZ-2020-121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至2023年7月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委员兼副秘书长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温任林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无锡威孚力达催化净化器有限责任公司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CICEIA-BZ-2020-122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至2023年7月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委员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徐岘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无锡威孚环保催化剂有限公司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CICEIA-BZ-2020-123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至2023年7月</w:t>
            </w:r>
          </w:p>
        </w:tc>
      </w:tr>
    </w:tbl>
    <w:p>
      <w:pPr>
        <w:tabs>
          <w:tab w:val="left" w:pos="630"/>
        </w:tabs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二、委员解聘</w:t>
      </w:r>
    </w:p>
    <w:tbl>
      <w:tblPr>
        <w:tblStyle w:val="2"/>
        <w:tblW w:w="1398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2283"/>
        <w:gridCol w:w="2126"/>
        <w:gridCol w:w="3828"/>
        <w:gridCol w:w="2968"/>
        <w:gridCol w:w="20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委员会原职务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  名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所 在 单 位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原证书编号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证书状态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tblHeader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副主任委员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王家明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无锡威孚力达催化净化器有限责任公司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CICEIA-BZ-2018-004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委员兼副秘书长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徐岘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无锡威孚力达催化净化器有限责任公司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CICEIA-BZ-2018-022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作废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33AE0"/>
    <w:rsid w:val="11B3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2020-07-08T06:23:00Z</dcterms:created>
  <dc:creator>车视界</dc:creator>
  <cp:lastModifiedBy>车视界</cp:lastModifiedBy>
  <dcterms:modified xsi:type="dcterms:W3CDTF">2020-07-08T06:26:17Z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