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0" w:rsidRDefault="00EA573D">
      <w:pPr>
        <w:spacing w:line="560" w:lineRule="exact"/>
        <w:rPr>
          <w:rFonts w:asciiTheme="minorEastAsia" w:hAnsiTheme="minorEastAsia" w:cs="黑体"/>
          <w:sz w:val="24"/>
          <w:szCs w:val="24"/>
        </w:rPr>
      </w:pPr>
      <w:r w:rsidRPr="00981591">
        <w:rPr>
          <w:rFonts w:asciiTheme="minorEastAsia" w:hAnsiTheme="minorEastAsia" w:cs="黑体" w:hint="eastAsia"/>
          <w:sz w:val="24"/>
          <w:szCs w:val="24"/>
        </w:rPr>
        <w:t>附件</w:t>
      </w:r>
      <w:r w:rsidR="00101C22" w:rsidRPr="00981591">
        <w:rPr>
          <w:rFonts w:asciiTheme="minorEastAsia" w:hAnsiTheme="minorEastAsia" w:cs="黑体" w:hint="eastAsia"/>
          <w:sz w:val="24"/>
          <w:szCs w:val="24"/>
        </w:rPr>
        <w:t>一</w:t>
      </w:r>
    </w:p>
    <w:p w:rsidR="00767F60" w:rsidRDefault="008F3FE3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81591">
        <w:rPr>
          <w:rFonts w:ascii="华文中宋" w:eastAsia="华文中宋" w:hAnsi="华文中宋" w:hint="eastAsia"/>
          <w:b/>
          <w:bCs/>
          <w:sz w:val="36"/>
          <w:szCs w:val="36"/>
        </w:rPr>
        <w:t>2019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小汽油机行业主机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企业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简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报</w:t>
      </w:r>
    </w:p>
    <w:p w:rsidR="00E77981" w:rsidRPr="005816BF" w:rsidRDefault="00E77981">
      <w:pPr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tbl>
      <w:tblPr>
        <w:tblpPr w:leftFromText="180" w:rightFromText="180" w:vertAnchor="text" w:horzAnchor="margin" w:tblpY="220"/>
        <w:tblW w:w="8187" w:type="dxa"/>
        <w:tblLayout w:type="fixed"/>
        <w:tblLook w:val="04A0"/>
      </w:tblPr>
      <w:tblGrid>
        <w:gridCol w:w="2093"/>
        <w:gridCol w:w="3118"/>
        <w:gridCol w:w="1276"/>
        <w:gridCol w:w="1700"/>
      </w:tblGrid>
      <w:tr w:rsidR="0054546A" w:rsidRPr="00981591" w:rsidTr="00E77981">
        <w:trPr>
          <w:trHeight w:hRule="exact" w:val="454"/>
        </w:trPr>
        <w:tc>
          <w:tcPr>
            <w:tcW w:w="209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企业名称</w:t>
            </w:r>
            <w:r w:rsidR="00A11868">
              <w:rPr>
                <w:rFonts w:asciiTheme="minorEastAsia" w:hAnsiTheme="minorEastAsia" w:cs="仿宋" w:hint="eastAsia"/>
                <w:szCs w:val="21"/>
              </w:rPr>
              <w:t>（盖章）</w:t>
            </w:r>
            <w:r w:rsidRPr="00981591">
              <w:rPr>
                <w:rFonts w:asciiTheme="minorEastAsia" w:hAnsiTheme="minorEastAsia" w:cs="仿宋" w:hint="eastAsia"/>
                <w:szCs w:val="21"/>
              </w:rPr>
              <w:t>：</w:t>
            </w:r>
          </w:p>
        </w:tc>
        <w:tc>
          <w:tcPr>
            <w:tcW w:w="3118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填表日期：</w:t>
            </w:r>
          </w:p>
        </w:tc>
        <w:tc>
          <w:tcPr>
            <w:tcW w:w="1700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  <w:tr w:rsidR="0054546A" w:rsidRPr="00981591" w:rsidTr="00E77981">
        <w:trPr>
          <w:trHeight w:hRule="exact" w:val="454"/>
        </w:trPr>
        <w:tc>
          <w:tcPr>
            <w:tcW w:w="2093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填报人员：</w:t>
            </w:r>
          </w:p>
        </w:tc>
        <w:tc>
          <w:tcPr>
            <w:tcW w:w="3118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联系电话：</w:t>
            </w:r>
          </w:p>
        </w:tc>
        <w:tc>
          <w:tcPr>
            <w:tcW w:w="1700" w:type="dxa"/>
            <w:vAlign w:val="center"/>
          </w:tcPr>
          <w:p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</w:tbl>
    <w:p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:rsidR="0054546A" w:rsidRDefault="0054546A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108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419"/>
        <w:gridCol w:w="796"/>
        <w:gridCol w:w="197"/>
        <w:gridCol w:w="425"/>
        <w:gridCol w:w="182"/>
        <w:gridCol w:w="1464"/>
        <w:gridCol w:w="55"/>
        <w:gridCol w:w="142"/>
        <w:gridCol w:w="1503"/>
        <w:gridCol w:w="56"/>
        <w:gridCol w:w="653"/>
        <w:gridCol w:w="197"/>
        <w:gridCol w:w="993"/>
        <w:gridCol w:w="1082"/>
      </w:tblGrid>
      <w:tr w:rsidR="001F0F46" w:rsidRPr="00981591" w:rsidTr="005816BF">
        <w:trPr>
          <w:trHeight w:hRule="exact" w:val="737"/>
        </w:trPr>
        <w:tc>
          <w:tcPr>
            <w:tcW w:w="1700" w:type="dxa"/>
            <w:vMerge w:val="restart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【一】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经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营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总</w:t>
            </w:r>
          </w:p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1F0F4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企业总人数（人）</w:t>
            </w:r>
          </w:p>
        </w:tc>
        <w:tc>
          <w:tcPr>
            <w:tcW w:w="2268" w:type="dxa"/>
            <w:gridSpan w:val="5"/>
            <w:vAlign w:val="center"/>
          </w:tcPr>
          <w:p w:rsidR="001F0F46" w:rsidRPr="00981591" w:rsidRDefault="001F0F46" w:rsidP="00C101AA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技术人员数（人）</w:t>
            </w:r>
          </w:p>
        </w:tc>
        <w:tc>
          <w:tcPr>
            <w:tcW w:w="207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固定资产原值（万元）</w:t>
            </w:r>
          </w:p>
        </w:tc>
        <w:tc>
          <w:tcPr>
            <w:tcW w:w="2268" w:type="dxa"/>
            <w:gridSpan w:val="5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固定资产净值（万元）</w:t>
            </w:r>
          </w:p>
        </w:tc>
        <w:tc>
          <w:tcPr>
            <w:tcW w:w="207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工业总产值（万元）</w:t>
            </w:r>
          </w:p>
        </w:tc>
        <w:tc>
          <w:tcPr>
            <w:tcW w:w="2268" w:type="dxa"/>
            <w:gridSpan w:val="5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销售额（万元）</w:t>
            </w:r>
          </w:p>
        </w:tc>
        <w:tc>
          <w:tcPr>
            <w:tcW w:w="207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利润（万元）</w:t>
            </w:r>
          </w:p>
        </w:tc>
        <w:tc>
          <w:tcPr>
            <w:tcW w:w="2268" w:type="dxa"/>
            <w:gridSpan w:val="5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出口创汇（万美元）</w:t>
            </w:r>
          </w:p>
        </w:tc>
        <w:tc>
          <w:tcPr>
            <w:tcW w:w="2075" w:type="dxa"/>
            <w:gridSpan w:val="2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企业结构调整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进展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科技创新成果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管理创新成果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国际合作交流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成果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获得荣誉奖励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取得质量认证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BA500F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年度大事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5B4BE1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5B4BE1" w:rsidRPr="00981591" w:rsidRDefault="005B4BE1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5B4BE1" w:rsidRPr="005B4BE1" w:rsidRDefault="005B4BE1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color w:val="FF0000"/>
                <w:szCs w:val="21"/>
              </w:rPr>
            </w:pPr>
            <w:r w:rsidRPr="00E77981">
              <w:rPr>
                <w:rStyle w:val="a6"/>
                <w:rFonts w:ascii="微软雅黑" w:eastAsia="微软雅黑" w:hAnsi="微软雅黑" w:cs="Arial" w:hint="eastAsia"/>
                <w:szCs w:val="21"/>
              </w:rPr>
              <w:t>公益活动</w:t>
            </w:r>
          </w:p>
        </w:tc>
        <w:tc>
          <w:tcPr>
            <w:tcW w:w="6752" w:type="dxa"/>
            <w:gridSpan w:val="11"/>
            <w:vAlign w:val="center"/>
          </w:tcPr>
          <w:p w:rsidR="005B4BE1" w:rsidRPr="00981591" w:rsidRDefault="005B4BE1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未来</w:t>
            </w: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两年</w:t>
            </w: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发展预测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BA500F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BA500F">
              <w:rPr>
                <w:rStyle w:val="a6"/>
                <w:rFonts w:ascii="微软雅黑" w:eastAsia="微软雅黑" w:hAnsi="微软雅黑" w:cs="Arial" w:hint="eastAsia"/>
                <w:szCs w:val="21"/>
              </w:rPr>
              <w:t>企业发展面临的困难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1F0F46" w:rsidRPr="00981591" w:rsidTr="005816BF">
        <w:trPr>
          <w:trHeight w:hRule="exact" w:val="737"/>
        </w:trPr>
        <w:tc>
          <w:tcPr>
            <w:tcW w:w="1700" w:type="dxa"/>
            <w:vMerge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1F0F46" w:rsidRPr="00981591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微软雅黑" w:eastAsia="微软雅黑" w:hAnsi="微软雅黑" w:cs="Arial"/>
                <w:szCs w:val="21"/>
              </w:rPr>
            </w:pPr>
            <w:r w:rsidRPr="00981591">
              <w:rPr>
                <w:rStyle w:val="a6"/>
                <w:rFonts w:ascii="微软雅黑" w:eastAsia="微软雅黑" w:hAnsi="微软雅黑" w:cs="Arial" w:hint="eastAsia"/>
                <w:szCs w:val="21"/>
              </w:rPr>
              <w:t>行业发展建议</w:t>
            </w:r>
          </w:p>
        </w:tc>
        <w:tc>
          <w:tcPr>
            <w:tcW w:w="6752" w:type="dxa"/>
            <w:gridSpan w:val="11"/>
            <w:vAlign w:val="center"/>
          </w:tcPr>
          <w:p w:rsidR="001F0F46" w:rsidRPr="00981591" w:rsidRDefault="001F0F46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6E1000">
        <w:trPr>
          <w:trHeight w:hRule="exact" w:val="680"/>
        </w:trPr>
        <w:tc>
          <w:tcPr>
            <w:tcW w:w="1700" w:type="dxa"/>
            <w:vMerge w:val="restart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lastRenderedPageBreak/>
              <w:t>【二】</w:t>
            </w:r>
          </w:p>
          <w:p w:rsidR="006C5457" w:rsidRDefault="006C5457" w:rsidP="0025093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小汽油机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动力终端机具</w:t>
            </w:r>
          </w:p>
          <w:p w:rsidR="006C5457" w:rsidRPr="00981591" w:rsidRDefault="006C5457" w:rsidP="0025093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产销状况</w:t>
            </w:r>
          </w:p>
        </w:tc>
        <w:tc>
          <w:tcPr>
            <w:tcW w:w="1419" w:type="dxa"/>
            <w:vAlign w:val="center"/>
          </w:tcPr>
          <w:p w:rsidR="006C5457" w:rsidRPr="00981591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2019年产量（万台/套）</w:t>
            </w: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2019年销量（万台/套）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2019年出口量（万台/套）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72625B" w:rsidRDefault="006C5457" w:rsidP="00304C16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trike/>
                <w:color w:val="FF0000"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925" w:type="dxa"/>
            <w:gridSpan w:val="4"/>
            <w:vAlign w:val="center"/>
          </w:tcPr>
          <w:p w:rsidR="006C5457" w:rsidRPr="0072625B" w:rsidRDefault="006C5457" w:rsidP="006C545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trike/>
                <w:color w:val="FF0000"/>
                <w:szCs w:val="21"/>
              </w:rPr>
            </w:pP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主要出口国家</w:t>
            </w: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或</w:t>
            </w: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地区</w:t>
            </w:r>
          </w:p>
        </w:tc>
      </w:tr>
      <w:tr w:rsidR="006C5457" w:rsidRPr="00981591" w:rsidTr="00507A4F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925" w:type="dxa"/>
            <w:gridSpan w:val="4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2222E4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745" w:type="dxa"/>
            <w:gridSpan w:val="1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C465D3">
        <w:trPr>
          <w:trHeight w:hRule="exact" w:val="680"/>
        </w:trPr>
        <w:tc>
          <w:tcPr>
            <w:tcW w:w="1700" w:type="dxa"/>
            <w:vMerge w:val="restart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三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】</w:t>
            </w:r>
          </w:p>
          <w:p w:rsidR="006C5457" w:rsidRPr="00981591" w:rsidRDefault="006C5457" w:rsidP="00FB1E58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小汽油机动力产销状况</w:t>
            </w:r>
          </w:p>
        </w:tc>
        <w:tc>
          <w:tcPr>
            <w:tcW w:w="1419" w:type="dxa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2019年产量（万台/套）</w:t>
            </w: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2019年销量（万台/套）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2019年出口量（万台/套）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00528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925" w:type="dxa"/>
            <w:gridSpan w:val="4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主要出口国家</w:t>
            </w: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或</w:t>
            </w: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地区</w:t>
            </w:r>
          </w:p>
        </w:tc>
      </w:tr>
      <w:tr w:rsidR="006C5457" w:rsidRPr="00981591" w:rsidTr="00AF5F05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925" w:type="dxa"/>
            <w:gridSpan w:val="4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A104FC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745" w:type="dxa"/>
            <w:gridSpan w:val="1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217C33">
        <w:trPr>
          <w:trHeight w:hRule="exact" w:val="680"/>
        </w:trPr>
        <w:tc>
          <w:tcPr>
            <w:tcW w:w="1700" w:type="dxa"/>
            <w:vMerge w:val="restart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四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】</w:t>
            </w:r>
          </w:p>
          <w:p w:rsidR="006C5457" w:rsidRPr="00981591" w:rsidRDefault="006C5457" w:rsidP="0025093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其它动力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终端机具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（其它燃料、锂电等）产销状况</w:t>
            </w:r>
          </w:p>
        </w:tc>
        <w:tc>
          <w:tcPr>
            <w:tcW w:w="1419" w:type="dxa"/>
            <w:vAlign w:val="center"/>
          </w:tcPr>
          <w:p w:rsidR="006C5457" w:rsidRPr="00981591" w:rsidRDefault="006C5457" w:rsidP="009E6373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2019年产量（万台/套）</w:t>
            </w: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9E6373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2019年销量（万台/套）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9E6373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2019年出口量（万台/套）</w:t>
            </w: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9E6373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具备年生产产能（万台/套）</w:t>
            </w:r>
          </w:p>
        </w:tc>
        <w:tc>
          <w:tcPr>
            <w:tcW w:w="2925" w:type="dxa"/>
            <w:gridSpan w:val="4"/>
            <w:vAlign w:val="center"/>
          </w:tcPr>
          <w:p w:rsidR="006C5457" w:rsidRPr="0072625B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trike/>
                <w:color w:val="FF0000"/>
                <w:szCs w:val="21"/>
              </w:rPr>
            </w:pP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主要出口国家</w:t>
            </w: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或</w:t>
            </w:r>
            <w:r w:rsidRPr="006C5457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地区</w:t>
            </w:r>
          </w:p>
        </w:tc>
      </w:tr>
      <w:tr w:rsidR="006C5457" w:rsidRPr="00981591" w:rsidTr="00E97ABC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2925" w:type="dxa"/>
            <w:gridSpan w:val="4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A6059C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7745" w:type="dxa"/>
            <w:gridSpan w:val="13"/>
            <w:vAlign w:val="center"/>
          </w:tcPr>
          <w:p w:rsidR="006C5457" w:rsidRPr="00981591" w:rsidRDefault="006C5457" w:rsidP="00435D5F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6C5457">
        <w:trPr>
          <w:trHeight w:hRule="exact" w:val="680"/>
        </w:trPr>
        <w:tc>
          <w:tcPr>
            <w:tcW w:w="1700" w:type="dxa"/>
            <w:vMerge w:val="restart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五</w:t>
            </w: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】</w:t>
            </w:r>
          </w:p>
          <w:p w:rsidR="006C5457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新产品</w:t>
            </w:r>
          </w:p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 w:rsidRPr="00981591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开发状况</w:t>
            </w:r>
          </w:p>
        </w:tc>
        <w:tc>
          <w:tcPr>
            <w:tcW w:w="1419" w:type="dxa"/>
            <w:vAlign w:val="center"/>
          </w:tcPr>
          <w:p w:rsidR="00254222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主要产品</w:t>
            </w:r>
          </w:p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名称及</w:t>
            </w: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型号</w:t>
            </w:r>
          </w:p>
        </w:tc>
        <w:tc>
          <w:tcPr>
            <w:tcW w:w="796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缸径/mm</w:t>
            </w:r>
          </w:p>
        </w:tc>
        <w:tc>
          <w:tcPr>
            <w:tcW w:w="804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行程/mm</w:t>
            </w:r>
          </w:p>
        </w:tc>
        <w:tc>
          <w:tcPr>
            <w:tcW w:w="1464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功率/转速/kW/r/min</w:t>
            </w:r>
          </w:p>
        </w:tc>
        <w:tc>
          <w:tcPr>
            <w:tcW w:w="1700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最大扭矩/转速/Nm/r/min</w:t>
            </w:r>
          </w:p>
        </w:tc>
        <w:tc>
          <w:tcPr>
            <w:tcW w:w="709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排量/L</w:t>
            </w:r>
          </w:p>
        </w:tc>
        <w:tc>
          <w:tcPr>
            <w:tcW w:w="1190" w:type="dxa"/>
            <w:gridSpan w:val="2"/>
            <w:vAlign w:val="center"/>
          </w:tcPr>
          <w:p w:rsidR="006C5457" w:rsidRPr="00981591" w:rsidRDefault="006C5457" w:rsidP="006C5457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排放等级</w:t>
            </w:r>
          </w:p>
        </w:tc>
        <w:tc>
          <w:tcPr>
            <w:tcW w:w="1082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981591">
              <w:rPr>
                <w:rFonts w:ascii="微软雅黑" w:eastAsia="微软雅黑" w:hAnsi="微软雅黑" w:cs="仿宋" w:hint="eastAsia"/>
                <w:b/>
                <w:bCs/>
                <w:szCs w:val="21"/>
              </w:rPr>
              <w:t>是否鉴定投产</w:t>
            </w:r>
          </w:p>
        </w:tc>
      </w:tr>
      <w:tr w:rsidR="006C5457" w:rsidRPr="00981591" w:rsidTr="006C5457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  <w:tr w:rsidR="006C5457" w:rsidRPr="00981591" w:rsidTr="006C5457">
        <w:trPr>
          <w:trHeight w:hRule="exact" w:val="680"/>
        </w:trPr>
        <w:tc>
          <w:tcPr>
            <w:tcW w:w="1700" w:type="dxa"/>
            <w:vMerge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  <w:tc>
          <w:tcPr>
            <w:tcW w:w="1082" w:type="dxa"/>
            <w:vAlign w:val="center"/>
          </w:tcPr>
          <w:p w:rsidR="006C5457" w:rsidRPr="00981591" w:rsidRDefault="006C5457" w:rsidP="00981591">
            <w:pPr>
              <w:adjustRightInd w:val="0"/>
              <w:snapToGrid w:val="0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</w:p>
        </w:tc>
      </w:tr>
    </w:tbl>
    <w:p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:rsidR="001118E2" w:rsidRPr="006C5457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  <w:r w:rsidRPr="006C5457">
        <w:rPr>
          <w:rFonts w:asciiTheme="minorEastAsia" w:hAnsiTheme="minorEastAsia" w:cs="Times New Roman" w:hint="eastAsia"/>
          <w:b/>
          <w:szCs w:val="21"/>
        </w:rPr>
        <w:t>注：</w:t>
      </w:r>
    </w:p>
    <w:p w:rsidR="001118E2" w:rsidRPr="0037671E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企业可根据情况自行增加表格行数</w:t>
      </w:r>
      <w:r w:rsidR="00EA573D" w:rsidRPr="0037671E">
        <w:rPr>
          <w:rFonts w:asciiTheme="minorEastAsia" w:hAnsiTheme="minorEastAsia" w:cs="Times New Roman" w:hint="eastAsia"/>
          <w:szCs w:val="21"/>
        </w:rPr>
        <w:t>。</w:t>
      </w:r>
    </w:p>
    <w:p w:rsidR="001441BF" w:rsidRPr="0025093F" w:rsidRDefault="00D20F35" w:rsidP="0025093F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每种涉及到的产品请提供一张1000像素或以上的彩色图片</w:t>
      </w:r>
      <w:r w:rsidR="0025093F">
        <w:rPr>
          <w:rFonts w:asciiTheme="minorEastAsia" w:hAnsiTheme="minorEastAsia" w:cs="Times New Roman" w:hint="eastAsia"/>
          <w:szCs w:val="21"/>
        </w:rPr>
        <w:t>，</w:t>
      </w:r>
      <w:r w:rsidR="001441BF" w:rsidRPr="0025093F">
        <w:rPr>
          <w:rFonts w:asciiTheme="minorEastAsia" w:hAnsiTheme="minorEastAsia" w:cs="Times New Roman" w:hint="eastAsia"/>
          <w:szCs w:val="21"/>
        </w:rPr>
        <w:t>简报中提到的荣誉、成果和质量情况请提供相应的证书或支撑材料</w:t>
      </w:r>
      <w:r w:rsidR="0025093F" w:rsidRPr="0025093F">
        <w:rPr>
          <w:rFonts w:asciiTheme="minorEastAsia" w:hAnsiTheme="minorEastAsia" w:cs="Times New Roman" w:hint="eastAsia"/>
          <w:szCs w:val="21"/>
        </w:rPr>
        <w:t>电子版</w:t>
      </w:r>
      <w:r w:rsidR="0025093F">
        <w:rPr>
          <w:rFonts w:asciiTheme="minorEastAsia" w:hAnsiTheme="minorEastAsia" w:cs="Times New Roman" w:hint="eastAsia"/>
          <w:szCs w:val="21"/>
        </w:rPr>
        <w:t>，以上材料随此表一起发送</w:t>
      </w:r>
      <w:r w:rsidR="001441BF" w:rsidRPr="0025093F">
        <w:rPr>
          <w:rFonts w:asciiTheme="minorEastAsia" w:hAnsiTheme="minorEastAsia" w:cs="Times New Roman" w:hint="eastAsia"/>
          <w:szCs w:val="21"/>
        </w:rPr>
        <w:t>。</w:t>
      </w:r>
    </w:p>
    <w:p w:rsidR="00767F60" w:rsidRPr="0037671E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请于</w:t>
      </w:r>
      <w:r w:rsidR="005B4BE1" w:rsidRPr="00E77981">
        <w:rPr>
          <w:rFonts w:asciiTheme="minorEastAsia" w:hAnsiTheme="minorEastAsia" w:cs="Times New Roman" w:hint="eastAsia"/>
          <w:szCs w:val="21"/>
        </w:rPr>
        <w:t>2020</w:t>
      </w:r>
      <w:r w:rsidRPr="0037671E">
        <w:rPr>
          <w:rFonts w:asciiTheme="minorEastAsia" w:hAnsiTheme="minorEastAsia" w:cs="Times New Roman" w:hint="eastAsia"/>
          <w:szCs w:val="21"/>
        </w:rPr>
        <w:t>年</w:t>
      </w:r>
      <w:r w:rsidR="0054546A" w:rsidRPr="0037671E">
        <w:rPr>
          <w:rFonts w:asciiTheme="minorEastAsia" w:hAnsiTheme="minorEastAsia" w:cs="Times New Roman" w:hint="eastAsia"/>
          <w:szCs w:val="21"/>
        </w:rPr>
        <w:t>3</w:t>
      </w:r>
      <w:r w:rsidRPr="0037671E">
        <w:rPr>
          <w:rFonts w:asciiTheme="minorEastAsia" w:hAnsiTheme="minorEastAsia" w:cs="Times New Roman" w:hint="eastAsia"/>
          <w:szCs w:val="21"/>
        </w:rPr>
        <w:t>月</w:t>
      </w:r>
      <w:r w:rsidR="0054546A" w:rsidRPr="0037671E">
        <w:rPr>
          <w:rFonts w:asciiTheme="minorEastAsia" w:hAnsiTheme="minorEastAsia" w:cs="Times New Roman" w:hint="eastAsia"/>
          <w:szCs w:val="21"/>
        </w:rPr>
        <w:t>16</w:t>
      </w:r>
      <w:r w:rsidRPr="0037671E">
        <w:rPr>
          <w:rFonts w:asciiTheme="minorEastAsia" w:hAnsiTheme="minorEastAsia" w:cs="Times New Roman" w:hint="eastAsia"/>
          <w:szCs w:val="21"/>
        </w:rPr>
        <w:t>日前填</w:t>
      </w:r>
      <w:r w:rsidR="001118E2" w:rsidRPr="0037671E">
        <w:rPr>
          <w:rFonts w:asciiTheme="minorEastAsia" w:hAnsiTheme="minorEastAsia" w:cs="Times New Roman" w:hint="eastAsia"/>
          <w:szCs w:val="21"/>
        </w:rPr>
        <w:t>写</w:t>
      </w:r>
      <w:r w:rsidRPr="0037671E">
        <w:rPr>
          <w:rFonts w:asciiTheme="minorEastAsia" w:hAnsiTheme="minorEastAsia" w:cs="Times New Roman" w:hint="eastAsia"/>
          <w:szCs w:val="21"/>
        </w:rPr>
        <w:t>好</w:t>
      </w:r>
      <w:r w:rsidR="001118E2" w:rsidRPr="0037671E">
        <w:rPr>
          <w:rFonts w:asciiTheme="minorEastAsia" w:hAnsiTheme="minorEastAsia" w:cs="Times New Roman" w:hint="eastAsia"/>
          <w:szCs w:val="21"/>
        </w:rPr>
        <w:t>后</w:t>
      </w:r>
      <w:r w:rsidR="003333C3">
        <w:rPr>
          <w:rFonts w:asciiTheme="minorEastAsia" w:hAnsiTheme="minorEastAsia" w:cs="Times New Roman" w:hint="eastAsia"/>
          <w:szCs w:val="21"/>
        </w:rPr>
        <w:t>报送</w:t>
      </w:r>
      <w:r w:rsidRPr="0037671E">
        <w:rPr>
          <w:rFonts w:asciiTheme="minorEastAsia" w:hAnsiTheme="minorEastAsia" w:cs="Times New Roman" w:hint="eastAsia"/>
          <w:szCs w:val="21"/>
        </w:rPr>
        <w:t>原文件word版</w:t>
      </w:r>
      <w:r w:rsidR="0054546A" w:rsidRPr="0037671E">
        <w:rPr>
          <w:rFonts w:asciiTheme="minorEastAsia" w:hAnsiTheme="minorEastAsia" w:cs="Times New Roman" w:hint="eastAsia"/>
          <w:szCs w:val="21"/>
        </w:rPr>
        <w:t>和盖章扫描版</w:t>
      </w:r>
      <w:r w:rsidRPr="0037671E">
        <w:rPr>
          <w:rFonts w:asciiTheme="minorEastAsia" w:hAnsiTheme="minorEastAsia" w:cs="Times New Roman" w:hint="eastAsia"/>
          <w:szCs w:val="21"/>
        </w:rPr>
        <w:t>至jinli@cleanengines.com</w:t>
      </w:r>
    </w:p>
    <w:sectPr w:rsidR="00767F60" w:rsidRPr="0037671E" w:rsidSect="0098159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F1F" w:rsidRDefault="00722F1F" w:rsidP="00782AE4">
      <w:r>
        <w:separator/>
      </w:r>
    </w:p>
  </w:endnote>
  <w:endnote w:type="continuationSeparator" w:id="1">
    <w:p w:rsidR="00722F1F" w:rsidRDefault="00722F1F" w:rsidP="007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4797"/>
      <w:docPartObj>
        <w:docPartGallery w:val="Page Numbers (Bottom of Page)"/>
        <w:docPartUnique/>
      </w:docPartObj>
    </w:sdtPr>
    <w:sdtContent>
      <w:p w:rsidR="003D3C1D" w:rsidRDefault="00723200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6A4E1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3333C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D3C1D" w:rsidRDefault="003D3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F1F" w:rsidRDefault="00722F1F" w:rsidP="00782AE4">
      <w:r>
        <w:separator/>
      </w:r>
    </w:p>
  </w:footnote>
  <w:footnote w:type="continuationSeparator" w:id="1">
    <w:p w:rsidR="00722F1F" w:rsidRDefault="00722F1F" w:rsidP="0078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65659"/>
    <w:rsid w:val="000D0FB8"/>
    <w:rsid w:val="000F1C61"/>
    <w:rsid w:val="00101C22"/>
    <w:rsid w:val="001118E2"/>
    <w:rsid w:val="0012712D"/>
    <w:rsid w:val="001441BF"/>
    <w:rsid w:val="00184956"/>
    <w:rsid w:val="001E509F"/>
    <w:rsid w:val="001F0F46"/>
    <w:rsid w:val="0025093F"/>
    <w:rsid w:val="00254222"/>
    <w:rsid w:val="00277224"/>
    <w:rsid w:val="002958BD"/>
    <w:rsid w:val="002B1C25"/>
    <w:rsid w:val="002B7584"/>
    <w:rsid w:val="00312C3D"/>
    <w:rsid w:val="00324F7B"/>
    <w:rsid w:val="003333C3"/>
    <w:rsid w:val="0037671E"/>
    <w:rsid w:val="003B34B9"/>
    <w:rsid w:val="003D3C1D"/>
    <w:rsid w:val="003D7F57"/>
    <w:rsid w:val="003E31A9"/>
    <w:rsid w:val="003F0A3A"/>
    <w:rsid w:val="003F52B7"/>
    <w:rsid w:val="00416CFC"/>
    <w:rsid w:val="00444BAE"/>
    <w:rsid w:val="00450B7F"/>
    <w:rsid w:val="00492A4F"/>
    <w:rsid w:val="004C7D25"/>
    <w:rsid w:val="0054546A"/>
    <w:rsid w:val="005619D1"/>
    <w:rsid w:val="005816BF"/>
    <w:rsid w:val="005B4BE1"/>
    <w:rsid w:val="005B5CF5"/>
    <w:rsid w:val="005D7B5D"/>
    <w:rsid w:val="00624E84"/>
    <w:rsid w:val="006879AE"/>
    <w:rsid w:val="006A4E1F"/>
    <w:rsid w:val="006C10B3"/>
    <w:rsid w:val="006C5457"/>
    <w:rsid w:val="00714E5A"/>
    <w:rsid w:val="00722F1F"/>
    <w:rsid w:val="00723200"/>
    <w:rsid w:val="0072625B"/>
    <w:rsid w:val="007360CD"/>
    <w:rsid w:val="00767F60"/>
    <w:rsid w:val="007706D3"/>
    <w:rsid w:val="00782AE4"/>
    <w:rsid w:val="007C3B01"/>
    <w:rsid w:val="00836D6A"/>
    <w:rsid w:val="00855169"/>
    <w:rsid w:val="00870A83"/>
    <w:rsid w:val="008748AA"/>
    <w:rsid w:val="008A3BE1"/>
    <w:rsid w:val="008C00E6"/>
    <w:rsid w:val="008F3FE3"/>
    <w:rsid w:val="00912A75"/>
    <w:rsid w:val="00980267"/>
    <w:rsid w:val="00981591"/>
    <w:rsid w:val="00986F45"/>
    <w:rsid w:val="009D26C5"/>
    <w:rsid w:val="00A05B2F"/>
    <w:rsid w:val="00A11868"/>
    <w:rsid w:val="00A5634E"/>
    <w:rsid w:val="00A961A1"/>
    <w:rsid w:val="00B41257"/>
    <w:rsid w:val="00B74FE9"/>
    <w:rsid w:val="00BA500F"/>
    <w:rsid w:val="00BC519F"/>
    <w:rsid w:val="00C101AA"/>
    <w:rsid w:val="00D06656"/>
    <w:rsid w:val="00D20F35"/>
    <w:rsid w:val="00D4771C"/>
    <w:rsid w:val="00D569B3"/>
    <w:rsid w:val="00DB7867"/>
    <w:rsid w:val="00DF2C8A"/>
    <w:rsid w:val="00DF65BB"/>
    <w:rsid w:val="00E77981"/>
    <w:rsid w:val="00E801E8"/>
    <w:rsid w:val="00E955FB"/>
    <w:rsid w:val="00EA573D"/>
    <w:rsid w:val="00F243C8"/>
    <w:rsid w:val="00F34507"/>
    <w:rsid w:val="00F5353D"/>
    <w:rsid w:val="00FA6F87"/>
    <w:rsid w:val="00FB1E58"/>
    <w:rsid w:val="00FC7859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6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7">
    <w:name w:val="annotation reference"/>
    <w:basedOn w:val="a0"/>
    <w:semiHidden/>
    <w:unhideWhenUsed/>
    <w:rsid w:val="0072625B"/>
    <w:rPr>
      <w:sz w:val="21"/>
      <w:szCs w:val="21"/>
    </w:rPr>
  </w:style>
  <w:style w:type="paragraph" w:styleId="a8">
    <w:name w:val="annotation text"/>
    <w:basedOn w:val="a"/>
    <w:link w:val="Char0"/>
    <w:semiHidden/>
    <w:unhideWhenUsed/>
    <w:rsid w:val="0072625B"/>
    <w:pPr>
      <w:jc w:val="left"/>
    </w:pPr>
  </w:style>
  <w:style w:type="character" w:customStyle="1" w:styleId="Char0">
    <w:name w:val="批注文字 Char"/>
    <w:basedOn w:val="a0"/>
    <w:link w:val="a8"/>
    <w:semiHidden/>
    <w:rsid w:val="007262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semiHidden/>
    <w:unhideWhenUsed/>
    <w:rsid w:val="0072625B"/>
    <w:rPr>
      <w:b/>
      <w:bCs/>
    </w:rPr>
  </w:style>
  <w:style w:type="character" w:customStyle="1" w:styleId="Char1">
    <w:name w:val="批注主题 Char"/>
    <w:basedOn w:val="Char0"/>
    <w:link w:val="a9"/>
    <w:semiHidden/>
    <w:rsid w:val="007262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Char2"/>
    <w:rsid w:val="0072625B"/>
    <w:rPr>
      <w:sz w:val="18"/>
      <w:szCs w:val="18"/>
    </w:rPr>
  </w:style>
  <w:style w:type="character" w:customStyle="1" w:styleId="Char2">
    <w:name w:val="批注框文本 Char"/>
    <w:basedOn w:val="a0"/>
    <w:link w:val="aa"/>
    <w:rsid w:val="00726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128</Words>
  <Characters>732</Characters>
  <Application>Microsoft Office Word</Application>
  <DocSecurity>0</DocSecurity>
  <Lines>6</Lines>
  <Paragraphs>1</Paragraphs>
  <ScaleCrop>false</ScaleCrop>
  <Company>微软中国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微软用户</cp:lastModifiedBy>
  <cp:revision>37</cp:revision>
  <dcterms:created xsi:type="dcterms:W3CDTF">2019-01-21T09:09:00Z</dcterms:created>
  <dcterms:modified xsi:type="dcterms:W3CDTF">2020-03-04T03:33:00Z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