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-简" w:hAnsi="楷体-简" w:eastAsia="楷体-简" w:cs="楷体-简"/>
          <w:b/>
          <w:sz w:val="32"/>
          <w:szCs w:val="32"/>
        </w:rPr>
      </w:pPr>
      <w:bookmarkStart w:id="0" w:name="_GoBack"/>
      <w:r>
        <w:rPr>
          <w:rFonts w:hint="eastAsia" w:ascii="楷体-简" w:hAnsi="楷体-简" w:eastAsia="楷体-简" w:cs="楷体-简"/>
          <w:b/>
          <w:sz w:val="32"/>
          <w:szCs w:val="32"/>
        </w:rPr>
        <w:t>第二届中国内燃机工业协会</w:t>
      </w:r>
      <w:r>
        <w:rPr>
          <w:rFonts w:hint="eastAsia" w:ascii="楷体-简" w:hAnsi="楷体-简" w:eastAsia="楷体-简" w:cs="楷体-简"/>
          <w:b/>
          <w:color w:val="000000"/>
          <w:kern w:val="0"/>
          <w:sz w:val="32"/>
          <w:szCs w:val="32"/>
        </w:rPr>
        <w:t>标准化工作委员会组成方案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第二届中国内燃机工业协会标准化工作委员会组成方案由1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名委员组成（委员名单见下表），秘书处由中国内燃机工业协会标准工作部承担。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3"/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453"/>
        <w:gridCol w:w="1207"/>
        <w:gridCol w:w="4830"/>
        <w:gridCol w:w="2715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委员会职务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 在 单 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证书有效期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  敏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中国内燃机工业协会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吴旭陵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3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上海汽车集团股份有限公司商用车技术中心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楼狄明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无锡威孚力达催化净化器有限责任公司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忠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江苏大学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  超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潍柴动力股份有限公司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罗志坚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广西玉柴机器股份有限公司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刘治军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中原内配集团股份有限公司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邢卫东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中国北方发动机研究所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葛蕴珊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北京理工大学机械与车辆学院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巍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上海法雷奥汽车电器系统有限公司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徐正信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上海菲特尔莫古轴瓦有限公司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夏立峰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浙江银轮机械股份有限公司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孙奎崧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中国内燃机工业协会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  滨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中国内燃机工业协会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杨大文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中国机械科学研究院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一汽解放汽车事业本部发动机事业部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张龙兵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上海柴油机股份有限公司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宋国富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昆明云内动力股份有限公司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CICEIA-BZ-2018-019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副主任委员兼秘书长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计维斌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中国内燃机工业协会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沈红节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换热器分会/上海内燃机研究所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岘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内燃机排放后处理专业委员会/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无锡威孚力达催化净化器有限责任公司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赵明好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进排气机构分会/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上海汽车集团股份有限公司商用车技术中心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姜殿昌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活塞运动组件分会/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滨州渤海活塞有限公司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  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增压器分会/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中国北方发动机研究所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赵延刚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轴瓦分会/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烟台大丰轴瓦有限责任公司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杨欣荣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测试分会/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苏州东菱振动试验仪器有限公司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单缸柴油机分会/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江苏常发农业装备股份有限公司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米新艳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车用尿素水溶液分会/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一汽解放汽车有限公司商用车开发院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CICEIA-BZ-2018-029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委员兼副秘书长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谷林强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多缸柴油机及气缸垫分会/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安徽全柴动力股份有限公司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马学军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滨州渤海活塞有限公司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冯增建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滨州渤海活塞有限公司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丹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福州钜全汽车配件有限公司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仪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南京飞燕活塞环股份有限公司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高广东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中原内配集团股份有限公司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邹悟会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中原内配集团股份有限公司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  健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中原内配集团股份有限公司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安庆帝伯格茨活塞环有限公司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姚学伟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湖南江滨机器（集团）股份有限公司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代东华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仪征亚新科双环活塞环有限公司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杨士欣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河南省中原活塞股份有限公司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  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成都银河动力有限公司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黄昌文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安徽安簧机械股份有限公司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刘祖松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山东恒圆精工部件股份有限公司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  健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重庆海陵活塞环有限公司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林建光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安徽嘉来顿活塞汽配有限公司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安徽嘉来顿活塞汽配有限公司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张平山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华闽南配集团股份有限公司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陈妙勇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金华市宝林工贸有限公司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CICEIA-BZ-2018-049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崔广澎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龙口市大川活塞有限公司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谢成华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山东聊城德润机电科技发展有限公司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边光明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石家庄金刚凯源动力科技有限公司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王四春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长沙正圆动力科技有限责任公司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  兵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济南沃德汽车零部件有限公司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郑志勋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芜湖永裕汽车工业股份有限公司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姚必武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浙江宇太精工股份有限公司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诚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安庆帝伯粉末冶金有限公司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戴泽玉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安徽金亿新材料股份有限公司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杭州新坐标科技股份有限公司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CICEIA-BZ-2018-059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中检西部检测有限公司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丁倩岚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天津内燃机研究所（天津摩托车技术中心）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高宏阁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-2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天津内燃机研究所（天津摩托车技术中心）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赵立棣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东方鑫源控股有限公司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张兆亮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临沂照华动力机械有限公司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谢如堂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浙江耀锋动力科技有限公司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浙江中坚科技股份有限公司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杨利民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浙江星月实业有限公司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刘伯钧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浙江康思特动力机械有限公司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景华阳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隆鑫通用动力股份有限公司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CICEIA-BZ-2018-069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陈其安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浙江瑞星化油器制造有限公司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刘清国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福建省晋江市三力机车有限公司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王文玉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台州市椒江新亚电机有限公司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邵逸群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山东华盛农业药械有限责任公司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王韶华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江苏苏美达机电有限公司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洪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中国北方发动机研究所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剑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浙江金峰汽车零部件制造有限公司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李延昭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康跃科技股份有限公司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王保林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宁波威孚天力增压技术股份有限公司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张明珠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无锡威孚英特迈增压技术有限公司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CICEIA-BZ-2018-079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臧志成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凯龙高科技股份有限公司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孙日东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烟台大丰轴瓦有限责任公司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尹忠慰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肖良兵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江苏飞月轴瓦有限公司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罗世明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四川中胜实业集团有限公司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肖荆州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湖北神电汽车电机有限公司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力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北京佩特来电机驱动技术有限公司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胡立斌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北京佩特来电机驱动技术有限公司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郝立国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锦州汉拿电机有限公司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杨铁军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苏州东菱振动试验仪器有限公司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CICEIA-BZ-2018-089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王天友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天津大学机械工程学院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天津市天波科达科技有限公司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纲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江苏和平动力机械有限公司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林余德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大丰工业（烟台）有限公司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  云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康明斯(中国)投资有限公司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傅宗元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康明斯(中国)投资有限公司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  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广西玉柴机器股份有限公司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王瑞华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株洲湘火炬机械制造有限责任公司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冯长虹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河南省西峡汽车水泵股份有限公司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赵继东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洛阳拖拉机研究所有限公司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CICEIA-BZ-2018-099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赵新友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金坛柴油机常州有限公司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江苏峨嵋动力机械有限公司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陆文军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常柴股份有限公司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陆卫国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江苏省常州市金坛区检验检测中心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郑和瑞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江苏常发农业装备股份有限公司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查丽平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江苏常发农业装备股份有限公司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丁洪春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江苏农华智慧农业股份有限公司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黄建利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河南心连心蓝色环保科技有限公司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湖北拓威汽车尾气系统有限公司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  龙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一汽解放汽车有限公司商用车开发院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邹建波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辽宁润迪汽车环保科技股份有限公司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夏朝勇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溢通环保科技（莆田）有限公司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  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江苏可兰素汽车环保科技有限公司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CICEIA-BZ-2018-112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扬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天津中石化悦泰科技有限公司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CICEIA-BZ-2018-113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屹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安徽艾可蓝环保股份有限公司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CICEIA-BZ-2018-114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至2023年7月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00000000" w:csb1="00000000"/>
  </w:font>
  <w:font w:name="仿宋">
    <w:altName w:val="华文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华文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A1AD4"/>
    <w:rsid w:val="D7E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Office_1.1.1.201_F1E327BC-269C-435d-A152-05C5408002CA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2018-07-06T09:21:00Z</dcterms:created>
  <dc:creator>aymy</dc:creator>
  <cp:lastModifiedBy>aymy</cp:lastModifiedBy>
  <dcterms:modified xsi:type="dcterms:W3CDTF">2018-07-06T09:22:24Z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2052-1.1.1.201</vt:lpwstr>
  </property>
</Properties>
</file>