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A30" w:rsidRDefault="00F85A30" w:rsidP="00F85A30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附件一：</w:t>
      </w:r>
    </w:p>
    <w:p w:rsidR="00F85A30" w:rsidRDefault="00F85A30" w:rsidP="00F85A30">
      <w:pPr>
        <w:spacing w:afterLines="100" w:after="312" w:line="360" w:lineRule="auto"/>
        <w:jc w:val="center"/>
        <w:rPr>
          <w:rFonts w:ascii="华文中宋" w:eastAsia="华文中宋" w:hAnsi="华文中宋" w:hint="eastAsia"/>
          <w:b/>
          <w:bCs/>
          <w:color w:val="000000"/>
          <w:sz w:val="36"/>
          <w:szCs w:val="36"/>
        </w:rPr>
      </w:pPr>
      <w:bookmarkStart w:id="0" w:name="_GoBack"/>
      <w:r>
        <w:rPr>
          <w:rFonts w:ascii="华文中宋" w:eastAsia="华文中宋" w:hAnsi="华文中宋" w:hint="eastAsia"/>
          <w:b/>
          <w:bCs/>
          <w:color w:val="000000"/>
          <w:sz w:val="36"/>
          <w:szCs w:val="36"/>
        </w:rPr>
        <w:t>会议日程表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4305"/>
        <w:gridCol w:w="1942"/>
        <w:gridCol w:w="2407"/>
      </w:tblGrid>
      <w:tr w:rsidR="00F85A30" w:rsidTr="00F85A30">
        <w:trPr>
          <w:trHeight w:val="629"/>
          <w:jc w:val="center"/>
        </w:trPr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bookmarkEnd w:id="0"/>
          <w:p w:rsidR="00F85A30" w:rsidRDefault="00F85A30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A30" w:rsidRDefault="00F85A30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活动内容</w:t>
            </w:r>
          </w:p>
        </w:tc>
        <w:tc>
          <w:tcPr>
            <w:tcW w:w="1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A30" w:rsidRDefault="00F85A30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报告者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A30" w:rsidRDefault="00F85A30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活动地点</w:t>
            </w:r>
          </w:p>
        </w:tc>
      </w:tr>
      <w:tr w:rsidR="00F85A30" w:rsidTr="00F85A30">
        <w:trPr>
          <w:trHeight w:val="620"/>
          <w:jc w:val="center"/>
        </w:trPr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A30" w:rsidRDefault="00F85A30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5月25日</w:t>
            </w:r>
          </w:p>
          <w:p w:rsidR="00F85A30" w:rsidRDefault="00F85A30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（周三）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A30" w:rsidRDefault="00F85A30">
            <w:pPr>
              <w:spacing w:line="24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会议注册</w:t>
            </w:r>
          </w:p>
        </w:tc>
        <w:tc>
          <w:tcPr>
            <w:tcW w:w="1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5A30" w:rsidRDefault="00F85A30">
            <w:pPr>
              <w:spacing w:line="24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A30" w:rsidRDefault="00F85A30">
            <w:pPr>
              <w:spacing w:line="24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万寿宾馆A座大堂</w:t>
            </w:r>
          </w:p>
        </w:tc>
      </w:tr>
      <w:tr w:rsidR="00F85A30" w:rsidTr="00F85A30">
        <w:trPr>
          <w:trHeight w:val="745"/>
          <w:jc w:val="center"/>
        </w:trPr>
        <w:tc>
          <w:tcPr>
            <w:tcW w:w="14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A30" w:rsidRDefault="00F85A30">
            <w:pPr>
              <w:spacing w:line="4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5月26日</w:t>
            </w:r>
          </w:p>
          <w:p w:rsidR="00F85A30" w:rsidRDefault="00F85A3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（周四）</w:t>
            </w:r>
          </w:p>
          <w:p w:rsidR="00F85A30" w:rsidRDefault="00F85A3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上午</w:t>
            </w:r>
          </w:p>
          <w:p w:rsidR="00F85A30" w:rsidRDefault="00F85A30">
            <w:pPr>
              <w:spacing w:line="4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8:30-12:00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5A30" w:rsidRDefault="00F85A30">
            <w:pPr>
              <w:spacing w:line="360" w:lineRule="auto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欢迎致辞</w:t>
            </w:r>
          </w:p>
          <w:p w:rsidR="00F85A30" w:rsidRDefault="00F85A30">
            <w:pPr>
              <w:spacing w:line="360" w:lineRule="auto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推动供给</w:t>
            </w:r>
            <w:proofErr w:type="gramStart"/>
            <w:r>
              <w:rPr>
                <w:rFonts w:ascii="仿宋_GB2312" w:eastAsia="仿宋_GB2312" w:hint="eastAsia"/>
                <w:sz w:val="22"/>
                <w:szCs w:val="21"/>
              </w:rPr>
              <w:t>侧深化</w:t>
            </w:r>
            <w:proofErr w:type="gramEnd"/>
            <w:r>
              <w:rPr>
                <w:rFonts w:ascii="仿宋_GB2312" w:eastAsia="仿宋_GB2312" w:hint="eastAsia"/>
                <w:sz w:val="22"/>
                <w:szCs w:val="21"/>
              </w:rPr>
              <w:t>改革总体思路和目标要求</w:t>
            </w:r>
          </w:p>
          <w:p w:rsidR="00F85A30" w:rsidRDefault="00F85A30">
            <w:pPr>
              <w:spacing w:line="360" w:lineRule="auto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装备制造业服务市场与产需对接</w:t>
            </w:r>
          </w:p>
        </w:tc>
        <w:tc>
          <w:tcPr>
            <w:tcW w:w="19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85A30" w:rsidRDefault="00F85A30">
            <w:pPr>
              <w:spacing w:line="360" w:lineRule="auto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  <w:p w:rsidR="00F85A30" w:rsidRDefault="00F85A30">
            <w:pPr>
              <w:spacing w:line="360" w:lineRule="auto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 w:val="22"/>
                <w:szCs w:val="21"/>
              </w:rPr>
              <w:t>发改委</w:t>
            </w:r>
            <w:proofErr w:type="gramEnd"/>
          </w:p>
          <w:p w:rsidR="00F85A30" w:rsidRDefault="00F85A30">
            <w:pPr>
              <w:spacing w:line="360" w:lineRule="auto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工信部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A30" w:rsidRDefault="00F85A30">
            <w:pPr>
              <w:spacing w:line="24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A座一层多功能厅</w:t>
            </w:r>
          </w:p>
        </w:tc>
      </w:tr>
      <w:tr w:rsidR="00F85A30" w:rsidTr="00F85A30">
        <w:trPr>
          <w:trHeight w:val="685"/>
          <w:jc w:val="center"/>
        </w:trPr>
        <w:tc>
          <w:tcPr>
            <w:tcW w:w="14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A30" w:rsidRDefault="00F85A30">
            <w:pPr>
              <w:widowControl/>
              <w:spacing w:line="240" w:lineRule="auto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3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5A30" w:rsidRDefault="00F85A30">
            <w:pPr>
              <w:spacing w:line="360" w:lineRule="auto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交通运输装备使用和管理</w:t>
            </w:r>
          </w:p>
          <w:p w:rsidR="00F85A30" w:rsidRDefault="00F85A30">
            <w:pPr>
              <w:spacing w:line="360" w:lineRule="auto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机动车排放标准体系架构和国六排放标准实施的总体思路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85A30" w:rsidRDefault="00F85A30">
            <w:pPr>
              <w:spacing w:line="360" w:lineRule="auto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  <w:p w:rsidR="00F85A30" w:rsidRDefault="00F85A30">
            <w:pPr>
              <w:spacing w:line="360" w:lineRule="auto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交通部</w:t>
            </w:r>
          </w:p>
          <w:p w:rsidR="00F85A30" w:rsidRDefault="00F85A30">
            <w:pPr>
              <w:spacing w:line="360" w:lineRule="auto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环保部</w:t>
            </w:r>
          </w:p>
          <w:p w:rsidR="00F85A30" w:rsidRDefault="00F85A30">
            <w:pPr>
              <w:spacing w:line="360" w:lineRule="auto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</w:p>
          <w:p w:rsidR="00F85A30" w:rsidRDefault="00F85A30">
            <w:pPr>
              <w:spacing w:line="360" w:lineRule="auto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  <w:tc>
          <w:tcPr>
            <w:tcW w:w="2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A30" w:rsidRDefault="00F85A30">
            <w:pPr>
              <w:widowControl/>
              <w:spacing w:line="240" w:lineRule="auto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</w:tc>
      </w:tr>
      <w:tr w:rsidR="00F85A30" w:rsidTr="00F85A30">
        <w:trPr>
          <w:trHeight w:val="685"/>
          <w:jc w:val="center"/>
        </w:trPr>
        <w:tc>
          <w:tcPr>
            <w:tcW w:w="14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A30" w:rsidRDefault="00F85A30">
            <w:pPr>
              <w:widowControl/>
              <w:spacing w:line="240" w:lineRule="auto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3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5A30" w:rsidRDefault="00F85A30">
            <w:pPr>
              <w:spacing w:line="360" w:lineRule="auto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机动车排放标准实施的监督与管理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5A30" w:rsidRDefault="00F85A30">
            <w:pPr>
              <w:spacing w:line="360" w:lineRule="auto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环保部</w:t>
            </w:r>
          </w:p>
        </w:tc>
        <w:tc>
          <w:tcPr>
            <w:tcW w:w="2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A30" w:rsidRDefault="00F85A30">
            <w:pPr>
              <w:widowControl/>
              <w:spacing w:line="240" w:lineRule="auto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</w:tc>
      </w:tr>
      <w:tr w:rsidR="00F85A30" w:rsidTr="00F85A30">
        <w:trPr>
          <w:trHeight w:val="1535"/>
          <w:jc w:val="center"/>
        </w:trPr>
        <w:tc>
          <w:tcPr>
            <w:tcW w:w="14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A30" w:rsidRDefault="00F85A30">
            <w:pPr>
              <w:widowControl/>
              <w:spacing w:line="240" w:lineRule="auto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3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5A30" w:rsidRDefault="00F85A30">
            <w:pPr>
              <w:spacing w:line="360" w:lineRule="auto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中国汽车工业协会 主题发言</w:t>
            </w:r>
          </w:p>
          <w:p w:rsidR="00F85A30" w:rsidRDefault="00F85A30">
            <w:pPr>
              <w:spacing w:line="360" w:lineRule="auto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中国内燃机工业协会 主题发言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85A30" w:rsidRDefault="00F85A30">
            <w:pPr>
              <w:spacing w:line="360" w:lineRule="auto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  <w:p w:rsidR="00F85A30" w:rsidRDefault="00F85A30">
            <w:pPr>
              <w:spacing w:line="360" w:lineRule="auto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</w:p>
          <w:p w:rsidR="00F85A30" w:rsidRDefault="00F85A30">
            <w:pPr>
              <w:spacing w:line="360" w:lineRule="auto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  <w:tc>
          <w:tcPr>
            <w:tcW w:w="2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A30" w:rsidRDefault="00F85A30">
            <w:pPr>
              <w:widowControl/>
              <w:spacing w:line="240" w:lineRule="auto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</w:tc>
      </w:tr>
      <w:tr w:rsidR="00F85A30" w:rsidTr="00F85A30">
        <w:trPr>
          <w:trHeight w:val="110"/>
          <w:jc w:val="center"/>
        </w:trPr>
        <w:tc>
          <w:tcPr>
            <w:tcW w:w="14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A30" w:rsidRDefault="00F85A30">
            <w:pPr>
              <w:widowControl/>
              <w:spacing w:line="240" w:lineRule="auto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A30" w:rsidRDefault="00F85A30">
            <w:pPr>
              <w:spacing w:line="360" w:lineRule="auto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 xml:space="preserve">    中国道路运输协会 发言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5A30" w:rsidRDefault="00F85A30">
            <w:pPr>
              <w:spacing w:line="360" w:lineRule="auto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  <w:tc>
          <w:tcPr>
            <w:tcW w:w="2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A30" w:rsidRDefault="00F85A30">
            <w:pPr>
              <w:widowControl/>
              <w:spacing w:line="240" w:lineRule="auto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</w:tc>
      </w:tr>
      <w:tr w:rsidR="00F85A30" w:rsidTr="00F85A30">
        <w:trPr>
          <w:trHeight w:val="754"/>
          <w:jc w:val="center"/>
        </w:trPr>
        <w:tc>
          <w:tcPr>
            <w:tcW w:w="14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A30" w:rsidRDefault="00F85A30">
            <w:pPr>
              <w:widowControl/>
              <w:spacing w:line="240" w:lineRule="auto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A30" w:rsidRDefault="00F85A30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2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1"/>
              </w:rPr>
              <w:t>12:00</w:t>
            </w:r>
            <w:r>
              <w:rPr>
                <w:rFonts w:ascii="仿宋_GB2312" w:eastAsia="仿宋_GB2312" w:hint="eastAsia"/>
                <w:b/>
                <w:bCs/>
                <w:sz w:val="22"/>
                <w:szCs w:val="21"/>
              </w:rPr>
              <w:tab/>
            </w:r>
            <w:r>
              <w:rPr>
                <w:rFonts w:ascii="仿宋_GB2312" w:eastAsia="仿宋_GB2312" w:hint="eastAsia"/>
                <w:b/>
                <w:sz w:val="22"/>
                <w:szCs w:val="21"/>
              </w:rPr>
              <w:t xml:space="preserve">13:30   </w:t>
            </w:r>
            <w:r>
              <w:rPr>
                <w:rFonts w:ascii="仿宋_GB2312" w:eastAsia="仿宋_GB2312" w:hint="eastAsia"/>
                <w:b/>
                <w:bCs/>
                <w:sz w:val="22"/>
                <w:szCs w:val="21"/>
              </w:rPr>
              <w:t>午餐</w:t>
            </w:r>
          </w:p>
        </w:tc>
      </w:tr>
      <w:tr w:rsidR="00F85A30" w:rsidTr="00F85A30">
        <w:trPr>
          <w:trHeight w:val="552"/>
          <w:jc w:val="center"/>
        </w:trPr>
        <w:tc>
          <w:tcPr>
            <w:tcW w:w="14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A30" w:rsidRDefault="00F85A30">
            <w:pPr>
              <w:spacing w:line="4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5月26日</w:t>
            </w:r>
          </w:p>
          <w:p w:rsidR="00F85A30" w:rsidRDefault="00F85A3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（周四）</w:t>
            </w:r>
          </w:p>
          <w:p w:rsidR="00F85A30" w:rsidRDefault="00F85A3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下午</w:t>
            </w:r>
          </w:p>
          <w:p w:rsidR="00F85A30" w:rsidRDefault="00F85A30">
            <w:pPr>
              <w:spacing w:line="4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13:30-17:30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85A30" w:rsidRDefault="00F85A30">
            <w:pPr>
              <w:spacing w:line="360" w:lineRule="auto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  <w:p w:rsidR="00F85A30" w:rsidRDefault="00F85A30">
            <w:pPr>
              <w:spacing w:line="360" w:lineRule="auto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 xml:space="preserve">物流行业 商用车使用 </w:t>
            </w:r>
          </w:p>
          <w:p w:rsidR="00F85A30" w:rsidRDefault="00F85A30">
            <w:pPr>
              <w:spacing w:line="360" w:lineRule="auto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运营管理 建议与要求</w:t>
            </w:r>
          </w:p>
          <w:p w:rsidR="00F85A30" w:rsidRDefault="00F85A30">
            <w:pPr>
              <w:spacing w:line="360" w:lineRule="auto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满足法规要求和配套使用需求的重型商用车用柴油机</w:t>
            </w:r>
          </w:p>
        </w:tc>
        <w:tc>
          <w:tcPr>
            <w:tcW w:w="19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5A30" w:rsidRDefault="00F85A30">
            <w:pPr>
              <w:spacing w:line="360" w:lineRule="auto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 xml:space="preserve">中铁物流 </w:t>
            </w:r>
          </w:p>
          <w:p w:rsidR="00F85A30" w:rsidRDefault="00F85A30">
            <w:pPr>
              <w:spacing w:line="360" w:lineRule="auto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钧发物流</w:t>
            </w:r>
          </w:p>
          <w:p w:rsidR="00F85A30" w:rsidRDefault="00F85A30">
            <w:pPr>
              <w:spacing w:line="360" w:lineRule="auto"/>
              <w:jc w:val="center"/>
              <w:rPr>
                <w:rFonts w:ascii="仿宋_GB2312" w:eastAsia="仿宋_GB2312"/>
                <w:sz w:val="2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 w:val="22"/>
                <w:szCs w:val="21"/>
              </w:rPr>
              <w:t>潍</w:t>
            </w:r>
            <w:proofErr w:type="gramEnd"/>
            <w:r>
              <w:rPr>
                <w:rFonts w:ascii="仿宋_GB2312" w:eastAsia="仿宋_GB2312" w:hint="eastAsia"/>
                <w:sz w:val="22"/>
                <w:szCs w:val="21"/>
              </w:rPr>
              <w:t>柴动力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A30" w:rsidRDefault="00F85A30">
            <w:pPr>
              <w:spacing w:line="24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A座一层多功能厅</w:t>
            </w:r>
          </w:p>
        </w:tc>
      </w:tr>
      <w:tr w:rsidR="00F85A30" w:rsidTr="00F85A30">
        <w:trPr>
          <w:trHeight w:val="421"/>
          <w:jc w:val="center"/>
        </w:trPr>
        <w:tc>
          <w:tcPr>
            <w:tcW w:w="14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A30" w:rsidRDefault="00F85A30">
            <w:pPr>
              <w:widowControl/>
              <w:spacing w:line="240" w:lineRule="auto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3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5A30" w:rsidRDefault="00F85A30">
            <w:pPr>
              <w:spacing w:line="360" w:lineRule="auto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售后服务网络建设、管理和服务</w:t>
            </w:r>
          </w:p>
          <w:p w:rsidR="00F85A30" w:rsidRDefault="00F85A30">
            <w:pPr>
              <w:spacing w:line="360" w:lineRule="auto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集</w:t>
            </w:r>
            <w:proofErr w:type="gramStart"/>
            <w:r>
              <w:rPr>
                <w:rFonts w:ascii="仿宋_GB2312" w:eastAsia="仿宋_GB2312" w:hint="eastAsia"/>
                <w:sz w:val="22"/>
                <w:szCs w:val="21"/>
              </w:rPr>
              <w:t>瑞联合</w:t>
            </w:r>
            <w:proofErr w:type="gramEnd"/>
            <w:r>
              <w:rPr>
                <w:rFonts w:ascii="仿宋_GB2312" w:eastAsia="仿宋_GB2312" w:hint="eastAsia"/>
                <w:sz w:val="22"/>
                <w:szCs w:val="21"/>
              </w:rPr>
              <w:t>卡车销售网络建设、管理和服务</w:t>
            </w:r>
          </w:p>
          <w:p w:rsidR="00F85A30" w:rsidRDefault="00F85A30">
            <w:pPr>
              <w:spacing w:line="360" w:lineRule="auto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车用尿素水溶液制造、质量控制、配送和销</w:t>
            </w:r>
            <w:r>
              <w:rPr>
                <w:rFonts w:ascii="仿宋_GB2312" w:eastAsia="仿宋_GB2312" w:hint="eastAsia"/>
                <w:sz w:val="22"/>
                <w:szCs w:val="21"/>
              </w:rPr>
              <w:lastRenderedPageBreak/>
              <w:t>售体系建设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85A30" w:rsidRDefault="00F85A30">
            <w:pPr>
              <w:spacing w:line="360" w:lineRule="auto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lastRenderedPageBreak/>
              <w:t>玉柴机器</w:t>
            </w:r>
          </w:p>
          <w:p w:rsidR="00F85A30" w:rsidRDefault="00F85A30">
            <w:pPr>
              <w:spacing w:line="360" w:lineRule="auto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集</w:t>
            </w:r>
            <w:proofErr w:type="gramStart"/>
            <w:r>
              <w:rPr>
                <w:rFonts w:ascii="仿宋_GB2312" w:eastAsia="仿宋_GB2312" w:hint="eastAsia"/>
                <w:sz w:val="22"/>
                <w:szCs w:val="21"/>
              </w:rPr>
              <w:t>瑞联合</w:t>
            </w:r>
            <w:proofErr w:type="gramEnd"/>
            <w:r>
              <w:rPr>
                <w:rFonts w:ascii="仿宋_GB2312" w:eastAsia="仿宋_GB2312" w:hint="eastAsia"/>
                <w:sz w:val="22"/>
                <w:szCs w:val="21"/>
              </w:rPr>
              <w:t>卡车</w:t>
            </w:r>
          </w:p>
          <w:p w:rsidR="00F85A30" w:rsidRDefault="00F85A30">
            <w:pPr>
              <w:spacing w:line="360" w:lineRule="auto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中国石化销售有</w:t>
            </w:r>
            <w:r>
              <w:rPr>
                <w:rFonts w:ascii="仿宋_GB2312" w:eastAsia="仿宋_GB2312" w:hint="eastAsia"/>
                <w:sz w:val="22"/>
                <w:szCs w:val="21"/>
              </w:rPr>
              <w:lastRenderedPageBreak/>
              <w:t>限公司华北分公司</w:t>
            </w:r>
          </w:p>
          <w:p w:rsidR="00F85A30" w:rsidRDefault="00F85A30">
            <w:pPr>
              <w:spacing w:line="360" w:lineRule="auto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  <w:tc>
          <w:tcPr>
            <w:tcW w:w="2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A30" w:rsidRDefault="00F85A30">
            <w:pPr>
              <w:widowControl/>
              <w:spacing w:line="240" w:lineRule="auto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</w:tc>
      </w:tr>
      <w:tr w:rsidR="00F85A30" w:rsidTr="00F85A30">
        <w:trPr>
          <w:trHeight w:val="538"/>
          <w:jc w:val="center"/>
        </w:trPr>
        <w:tc>
          <w:tcPr>
            <w:tcW w:w="14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A30" w:rsidRDefault="00F85A30">
            <w:pPr>
              <w:widowControl/>
              <w:spacing w:line="240" w:lineRule="auto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3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85A30" w:rsidRDefault="00F85A30">
            <w:pPr>
              <w:spacing w:line="360" w:lineRule="auto"/>
              <w:rPr>
                <w:rFonts w:ascii="仿宋_GB2312" w:eastAsia="仿宋_GB2312"/>
                <w:sz w:val="22"/>
                <w:szCs w:val="21"/>
              </w:rPr>
            </w:pP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85A30" w:rsidRDefault="00F85A30">
            <w:pPr>
              <w:spacing w:line="360" w:lineRule="auto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  <w:tc>
          <w:tcPr>
            <w:tcW w:w="2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A30" w:rsidRDefault="00F85A30">
            <w:pPr>
              <w:widowControl/>
              <w:spacing w:line="240" w:lineRule="auto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</w:tc>
      </w:tr>
      <w:tr w:rsidR="00F85A30" w:rsidTr="00F85A30">
        <w:trPr>
          <w:trHeight w:val="583"/>
          <w:jc w:val="center"/>
        </w:trPr>
        <w:tc>
          <w:tcPr>
            <w:tcW w:w="14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A30" w:rsidRDefault="00F85A30">
            <w:pPr>
              <w:widowControl/>
              <w:spacing w:line="240" w:lineRule="auto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5A30" w:rsidRDefault="00F85A30">
            <w:pPr>
              <w:spacing w:line="360" w:lineRule="auto"/>
              <w:rPr>
                <w:rFonts w:ascii="仿宋_GB2312" w:eastAsia="仿宋_GB2312"/>
                <w:sz w:val="22"/>
                <w:szCs w:val="21"/>
              </w:rPr>
            </w:pP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5A30" w:rsidRDefault="00F85A30">
            <w:pPr>
              <w:spacing w:line="360" w:lineRule="auto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  <w:tc>
          <w:tcPr>
            <w:tcW w:w="2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A30" w:rsidRDefault="00F85A30">
            <w:pPr>
              <w:widowControl/>
              <w:spacing w:line="240" w:lineRule="auto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</w:tc>
      </w:tr>
      <w:tr w:rsidR="00F85A30" w:rsidTr="00F85A30">
        <w:trPr>
          <w:trHeight w:val="1044"/>
          <w:jc w:val="center"/>
        </w:trPr>
        <w:tc>
          <w:tcPr>
            <w:tcW w:w="14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A30" w:rsidRDefault="00F85A30">
            <w:pPr>
              <w:widowControl/>
              <w:spacing w:line="240" w:lineRule="auto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5A30" w:rsidRDefault="00F85A30">
            <w:pPr>
              <w:spacing w:line="260" w:lineRule="exact"/>
              <w:jc w:val="center"/>
              <w:rPr>
                <w:rFonts w:ascii="仿宋_GB2312" w:eastAsia="仿宋_GB2312"/>
                <w:b/>
                <w:sz w:val="22"/>
                <w:szCs w:val="21"/>
              </w:rPr>
            </w:pPr>
            <w:r>
              <w:rPr>
                <w:rFonts w:ascii="仿宋_GB2312" w:eastAsia="仿宋_GB2312" w:hint="eastAsia"/>
                <w:b/>
                <w:sz w:val="22"/>
                <w:szCs w:val="21"/>
              </w:rPr>
              <w:t>18：00-20：30 晚餐</w:t>
            </w:r>
          </w:p>
          <w:p w:rsidR="00F85A30" w:rsidRDefault="00F85A30">
            <w:pPr>
              <w:spacing w:line="260" w:lineRule="exact"/>
              <w:jc w:val="center"/>
              <w:rPr>
                <w:rFonts w:ascii="仿宋_GB2312" w:eastAsia="仿宋_GB2312" w:hint="eastAsia"/>
                <w:b/>
                <w:sz w:val="22"/>
                <w:szCs w:val="21"/>
              </w:rPr>
            </w:pPr>
          </w:p>
          <w:p w:rsidR="00F85A30" w:rsidRDefault="00F85A30">
            <w:pPr>
              <w:spacing w:line="260" w:lineRule="exact"/>
              <w:jc w:val="center"/>
              <w:rPr>
                <w:rFonts w:ascii="仿宋_GB2312" w:eastAsia="仿宋_GB2312"/>
                <w:b/>
                <w:sz w:val="22"/>
                <w:szCs w:val="21"/>
              </w:rPr>
            </w:pPr>
            <w:r>
              <w:rPr>
                <w:rFonts w:ascii="仿宋_GB2312" w:eastAsia="仿宋_GB2312" w:hint="eastAsia"/>
                <w:b/>
                <w:sz w:val="22"/>
                <w:szCs w:val="21"/>
              </w:rPr>
              <w:t>代表返程</w:t>
            </w:r>
          </w:p>
        </w:tc>
      </w:tr>
    </w:tbl>
    <w:p w:rsidR="00F85A30" w:rsidRDefault="00F85A30" w:rsidP="00F85A30">
      <w:pPr>
        <w:widowControl/>
        <w:jc w:val="left"/>
        <w:rPr>
          <w:rFonts w:ascii="仿宋_GB2312" w:eastAsia="仿宋_GB2312" w:hint="eastAsia"/>
          <w:color w:val="000000"/>
          <w:sz w:val="28"/>
          <w:szCs w:val="28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spacing w:afterLines="100" w:after="312" w:line="360" w:lineRule="auto"/>
        <w:jc w:val="center"/>
        <w:rPr>
          <w:rFonts w:ascii="仿宋_GB2312" w:eastAsia="仿宋_GB2312" w:hAnsi="黑体" w:hint="eastAsia"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color w:val="000000"/>
          <w:sz w:val="36"/>
          <w:szCs w:val="36"/>
        </w:rPr>
        <w:lastRenderedPageBreak/>
        <w:t>内燃机主机、燃油系统、增压系统、后处理系统、尿素水溶液行业落实国五排放标准工作会议</w:t>
      </w: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4163"/>
        <w:gridCol w:w="2268"/>
        <w:gridCol w:w="2223"/>
      </w:tblGrid>
      <w:tr w:rsidR="00F85A30" w:rsidTr="00F85A30">
        <w:trPr>
          <w:trHeight w:val="629"/>
          <w:jc w:val="center"/>
        </w:trPr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A30" w:rsidRDefault="00F85A30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A30" w:rsidRDefault="00F85A30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活动内容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A30" w:rsidRDefault="00F85A30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报告者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A30" w:rsidRDefault="00F85A30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活动地点</w:t>
            </w:r>
          </w:p>
        </w:tc>
      </w:tr>
      <w:tr w:rsidR="00F85A30" w:rsidTr="00F85A30">
        <w:trPr>
          <w:trHeight w:val="3136"/>
          <w:jc w:val="center"/>
        </w:trPr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A30" w:rsidRDefault="00F85A30">
            <w:pPr>
              <w:spacing w:line="4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5月27日</w:t>
            </w:r>
          </w:p>
          <w:p w:rsidR="00F85A30" w:rsidRDefault="00F85A3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（周五）</w:t>
            </w:r>
          </w:p>
          <w:p w:rsidR="00F85A30" w:rsidRDefault="00F85A3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上午</w:t>
            </w:r>
          </w:p>
          <w:p w:rsidR="00F85A30" w:rsidRDefault="00F85A30">
            <w:pPr>
              <w:spacing w:line="4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8:30-12:00</w:t>
            </w:r>
          </w:p>
        </w:tc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5A30" w:rsidRDefault="00F85A30">
            <w:pPr>
              <w:spacing w:line="360" w:lineRule="auto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国六排放标准制定</w:t>
            </w:r>
          </w:p>
          <w:p w:rsidR="00F85A30" w:rsidRDefault="00F85A30">
            <w:pPr>
              <w:spacing w:line="360" w:lineRule="auto"/>
              <w:jc w:val="center"/>
              <w:rPr>
                <w:rFonts w:ascii="仿宋_GB2312" w:eastAsia="仿宋_GB2312" w:hint="eastAsia"/>
                <w:sz w:val="22"/>
                <w:szCs w:val="21"/>
              </w:rPr>
            </w:pPr>
          </w:p>
          <w:p w:rsidR="00F85A30" w:rsidRDefault="00F85A30">
            <w:pPr>
              <w:spacing w:line="276" w:lineRule="auto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产品环保型式核准改革</w:t>
            </w:r>
          </w:p>
          <w:p w:rsidR="00F85A30" w:rsidRDefault="00F85A30">
            <w:pPr>
              <w:spacing w:line="276" w:lineRule="auto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F85A30" w:rsidRDefault="00F85A30">
            <w:pPr>
              <w:spacing w:line="276" w:lineRule="auto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通报走进自主品牌活动安排</w:t>
            </w:r>
          </w:p>
          <w:p w:rsidR="00F85A30" w:rsidRDefault="00F85A30">
            <w:pPr>
              <w:spacing w:line="276" w:lineRule="auto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F85A30" w:rsidRDefault="00F85A30">
            <w:pPr>
              <w:spacing w:line="276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交流沟通2016年度国家产业振兴和强基工程支持专项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5A30" w:rsidRDefault="00F85A30">
            <w:pPr>
              <w:spacing w:line="276" w:lineRule="auto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环保部标准所</w:t>
            </w:r>
          </w:p>
          <w:p w:rsidR="00F85A30" w:rsidRDefault="00F85A30">
            <w:pPr>
              <w:spacing w:line="276" w:lineRule="auto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F85A30" w:rsidRDefault="00F85A30">
            <w:pPr>
              <w:spacing w:line="276" w:lineRule="auto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机动车排污监控中心</w:t>
            </w:r>
          </w:p>
          <w:p w:rsidR="00F85A30" w:rsidRDefault="00F85A30">
            <w:pPr>
              <w:spacing w:line="276" w:lineRule="auto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F85A30" w:rsidRDefault="00F85A30">
            <w:pPr>
              <w:spacing w:line="276" w:lineRule="auto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中内协秘书处</w:t>
            </w:r>
          </w:p>
          <w:p w:rsidR="00F85A30" w:rsidRDefault="00F85A30">
            <w:pPr>
              <w:spacing w:line="276" w:lineRule="auto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F85A30" w:rsidRDefault="00F85A30">
            <w:pPr>
              <w:spacing w:line="276" w:lineRule="auto"/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中内协秘书处</w:t>
            </w:r>
          </w:p>
          <w:p w:rsidR="00F85A30" w:rsidRDefault="00F85A30">
            <w:pPr>
              <w:spacing w:line="276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A30" w:rsidRDefault="00F85A30">
            <w:pPr>
              <w:spacing w:line="276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B座多功能厅</w:t>
            </w:r>
          </w:p>
        </w:tc>
      </w:tr>
    </w:tbl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F85A30" w:rsidRDefault="00F85A30" w:rsidP="00F85A30">
      <w:pPr>
        <w:rPr>
          <w:rFonts w:ascii="仿宋_GB2312" w:eastAsia="仿宋_GB2312" w:hAnsi="黑体" w:hint="eastAsia"/>
          <w:sz w:val="32"/>
          <w:szCs w:val="32"/>
        </w:rPr>
      </w:pPr>
    </w:p>
    <w:p w:rsidR="00920ACD" w:rsidRDefault="00920ACD"/>
    <w:sectPr w:rsidR="00920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4DA"/>
    <w:rsid w:val="007914DA"/>
    <w:rsid w:val="00920ACD"/>
    <w:rsid w:val="00F8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A30"/>
    <w:pPr>
      <w:widowControl w:val="0"/>
      <w:spacing w:line="380" w:lineRule="exact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A30"/>
    <w:pPr>
      <w:widowControl w:val="0"/>
      <w:spacing w:line="380" w:lineRule="exact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</dc:creator>
  <cp:keywords/>
  <dc:description/>
  <cp:lastModifiedBy>jt</cp:lastModifiedBy>
  <cp:revision>2</cp:revision>
  <dcterms:created xsi:type="dcterms:W3CDTF">2016-05-19T05:37:00Z</dcterms:created>
  <dcterms:modified xsi:type="dcterms:W3CDTF">2016-05-19T05:39:00Z</dcterms:modified>
</cp:coreProperties>
</file>