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89" w:rsidRDefault="006C2D89" w:rsidP="006C2D89">
      <w:pPr>
        <w:rPr>
          <w:rFonts w:ascii="FangSong_GB2312" w:eastAsia="FangSong_GB2312" w:hAnsi="黑体"/>
          <w:sz w:val="32"/>
          <w:szCs w:val="32"/>
        </w:rPr>
      </w:pPr>
      <w:r>
        <w:rPr>
          <w:rFonts w:ascii="FangSong_GB2312" w:eastAsia="FangSong_GB2312" w:hAnsi="黑体" w:hint="eastAsia"/>
          <w:sz w:val="32"/>
          <w:szCs w:val="32"/>
        </w:rPr>
        <w:t>附件一：</w:t>
      </w:r>
    </w:p>
    <w:p w:rsidR="006C2D89" w:rsidRDefault="006C2D89" w:rsidP="006C2D89">
      <w:pPr>
        <w:spacing w:afterLines="100" w:after="312" w:line="360" w:lineRule="auto"/>
        <w:jc w:val="center"/>
        <w:rPr>
          <w:rFonts w:ascii="华文中宋" w:eastAsia="华文中宋" w:hAnsi="华文中宋"/>
          <w:b/>
          <w:bCs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会议日程表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3"/>
        <w:gridCol w:w="4305"/>
        <w:gridCol w:w="1942"/>
        <w:gridCol w:w="2407"/>
      </w:tblGrid>
      <w:tr w:rsidR="006C2D89" w:rsidTr="004E69AF">
        <w:trPr>
          <w:trHeight w:val="629"/>
          <w:jc w:val="center"/>
        </w:trPr>
        <w:tc>
          <w:tcPr>
            <w:tcW w:w="1463" w:type="dxa"/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4305" w:type="dxa"/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活动内容</w:t>
            </w:r>
          </w:p>
        </w:tc>
        <w:tc>
          <w:tcPr>
            <w:tcW w:w="1942" w:type="dxa"/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报告者</w:t>
            </w:r>
          </w:p>
        </w:tc>
        <w:tc>
          <w:tcPr>
            <w:tcW w:w="2407" w:type="dxa"/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活动地点</w:t>
            </w:r>
          </w:p>
        </w:tc>
      </w:tr>
      <w:tr w:rsidR="006C2D89" w:rsidTr="004E69AF">
        <w:trPr>
          <w:trHeight w:val="620"/>
          <w:jc w:val="center"/>
        </w:trPr>
        <w:tc>
          <w:tcPr>
            <w:tcW w:w="1463" w:type="dxa"/>
            <w:vAlign w:val="center"/>
          </w:tcPr>
          <w:p w:rsidR="006C2D89" w:rsidRDefault="006C2D89" w:rsidP="004E69AF">
            <w:pPr>
              <w:spacing w:line="240" w:lineRule="exact"/>
              <w:jc w:val="center"/>
              <w:rPr>
                <w:rFonts w:ascii="FangSong_GB2312" w:eastAsia="FangSong_GB2312" w:hint="eastAsia"/>
                <w:b/>
                <w:szCs w:val="21"/>
              </w:rPr>
            </w:pPr>
            <w:r>
              <w:rPr>
                <w:rFonts w:ascii="FangSong_GB2312" w:eastAsia="FangSong_GB2312" w:hint="eastAsia"/>
                <w:b/>
                <w:szCs w:val="21"/>
              </w:rPr>
              <w:t>5月25日</w:t>
            </w:r>
          </w:p>
          <w:p w:rsidR="006C2D89" w:rsidRDefault="006C2D89" w:rsidP="004E69AF">
            <w:pPr>
              <w:spacing w:line="240" w:lineRule="exact"/>
              <w:jc w:val="center"/>
              <w:rPr>
                <w:rFonts w:ascii="FangSong_GB2312" w:eastAsia="FangSong_GB2312"/>
                <w:b/>
                <w:szCs w:val="21"/>
              </w:rPr>
            </w:pPr>
            <w:r>
              <w:rPr>
                <w:rFonts w:ascii="FangSong_GB2312" w:eastAsia="FangSong_GB2312" w:hint="eastAsia"/>
                <w:b/>
                <w:szCs w:val="21"/>
              </w:rPr>
              <w:t>（周三）</w:t>
            </w:r>
          </w:p>
        </w:tc>
        <w:tc>
          <w:tcPr>
            <w:tcW w:w="4305" w:type="dxa"/>
            <w:tcBorders>
              <w:bottom w:val="single" w:sz="8" w:space="0" w:color="auto"/>
            </w:tcBorders>
            <w:vAlign w:val="center"/>
          </w:tcPr>
          <w:p w:rsidR="006C2D89" w:rsidRDefault="006C2D89" w:rsidP="004E69AF">
            <w:pPr>
              <w:spacing w:line="240" w:lineRule="exact"/>
              <w:jc w:val="center"/>
              <w:rPr>
                <w:rFonts w:ascii="FangSong_GB2312" w:eastAsia="FangSong_GB2312"/>
                <w:sz w:val="22"/>
                <w:szCs w:val="21"/>
              </w:rPr>
            </w:pPr>
            <w:r>
              <w:rPr>
                <w:rFonts w:ascii="FangSong_GB2312" w:eastAsia="FangSong_GB2312" w:hint="eastAsia"/>
                <w:sz w:val="22"/>
                <w:szCs w:val="21"/>
              </w:rPr>
              <w:t>会议注册</w:t>
            </w:r>
          </w:p>
        </w:tc>
        <w:tc>
          <w:tcPr>
            <w:tcW w:w="1942" w:type="dxa"/>
            <w:tcBorders>
              <w:bottom w:val="single" w:sz="8" w:space="0" w:color="auto"/>
            </w:tcBorders>
            <w:vAlign w:val="center"/>
          </w:tcPr>
          <w:p w:rsidR="006C2D89" w:rsidRDefault="006C2D89" w:rsidP="004E69AF">
            <w:pPr>
              <w:spacing w:line="240" w:lineRule="exact"/>
              <w:jc w:val="center"/>
              <w:rPr>
                <w:rFonts w:ascii="FangSong_GB2312" w:eastAsia="FangSong_GB2312"/>
                <w:sz w:val="22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6C2D89" w:rsidRDefault="006C2D89" w:rsidP="004E69AF">
            <w:pPr>
              <w:spacing w:line="240" w:lineRule="exact"/>
              <w:jc w:val="center"/>
              <w:rPr>
                <w:rFonts w:ascii="FangSong_GB2312" w:eastAsia="FangSong_GB2312"/>
                <w:sz w:val="22"/>
                <w:szCs w:val="21"/>
              </w:rPr>
            </w:pPr>
            <w:r>
              <w:rPr>
                <w:rFonts w:ascii="FangSong_GB2312" w:eastAsia="FangSong_GB2312" w:hint="eastAsia"/>
                <w:sz w:val="22"/>
                <w:szCs w:val="21"/>
              </w:rPr>
              <w:t>万寿宾馆A座大堂</w:t>
            </w:r>
          </w:p>
        </w:tc>
      </w:tr>
      <w:tr w:rsidR="006C2D89" w:rsidTr="004E69AF">
        <w:trPr>
          <w:trHeight w:val="745"/>
          <w:jc w:val="center"/>
        </w:trPr>
        <w:tc>
          <w:tcPr>
            <w:tcW w:w="1463" w:type="dxa"/>
            <w:vMerge w:val="restart"/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 w:hint="eastAsia"/>
                <w:b/>
                <w:szCs w:val="21"/>
              </w:rPr>
            </w:pPr>
            <w:r>
              <w:rPr>
                <w:rFonts w:ascii="FangSong_GB2312" w:eastAsia="FangSong_GB2312" w:hint="eastAsia"/>
                <w:b/>
                <w:szCs w:val="21"/>
              </w:rPr>
              <w:t>5月26日</w:t>
            </w:r>
          </w:p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/>
                <w:b/>
                <w:szCs w:val="21"/>
              </w:rPr>
            </w:pPr>
            <w:r>
              <w:rPr>
                <w:rFonts w:ascii="FangSong_GB2312" w:eastAsia="FangSong_GB2312" w:hint="eastAsia"/>
                <w:b/>
                <w:szCs w:val="21"/>
              </w:rPr>
              <w:t>（周四）</w:t>
            </w:r>
          </w:p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/>
                <w:b/>
                <w:szCs w:val="21"/>
              </w:rPr>
            </w:pPr>
            <w:r>
              <w:rPr>
                <w:rFonts w:ascii="FangSong_GB2312" w:eastAsia="FangSong_GB2312" w:hint="eastAsia"/>
                <w:b/>
                <w:szCs w:val="21"/>
              </w:rPr>
              <w:t>上午</w:t>
            </w:r>
          </w:p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/>
                <w:b/>
                <w:szCs w:val="21"/>
              </w:rPr>
            </w:pPr>
            <w:r>
              <w:rPr>
                <w:rFonts w:ascii="FangSong_GB2312" w:eastAsia="FangSong_GB2312" w:hint="eastAsia"/>
                <w:b/>
                <w:szCs w:val="21"/>
              </w:rPr>
              <w:t>8:30-12:00</w:t>
            </w:r>
          </w:p>
        </w:tc>
        <w:tc>
          <w:tcPr>
            <w:tcW w:w="4305" w:type="dxa"/>
            <w:tcBorders>
              <w:bottom w:val="nil"/>
              <w:right w:val="single" w:sz="8" w:space="0" w:color="auto"/>
            </w:tcBorders>
            <w:vAlign w:val="center"/>
          </w:tcPr>
          <w:p w:rsidR="006C2D89" w:rsidRDefault="006C2D89" w:rsidP="004E69AF">
            <w:pPr>
              <w:spacing w:line="360" w:lineRule="auto"/>
              <w:jc w:val="center"/>
              <w:rPr>
                <w:rFonts w:ascii="FangSong_GB2312" w:eastAsia="FangSong_GB2312" w:hint="eastAsia"/>
                <w:sz w:val="22"/>
                <w:szCs w:val="21"/>
              </w:rPr>
            </w:pPr>
            <w:r>
              <w:rPr>
                <w:rFonts w:ascii="FangSong_GB2312" w:eastAsia="FangSong_GB2312" w:hint="eastAsia"/>
                <w:sz w:val="22"/>
                <w:szCs w:val="21"/>
              </w:rPr>
              <w:t>推动供给</w:t>
            </w:r>
            <w:proofErr w:type="gramStart"/>
            <w:r>
              <w:rPr>
                <w:rFonts w:ascii="FangSong_GB2312" w:eastAsia="FangSong_GB2312" w:hint="eastAsia"/>
                <w:sz w:val="22"/>
                <w:szCs w:val="21"/>
              </w:rPr>
              <w:t>侧深化</w:t>
            </w:r>
            <w:proofErr w:type="gramEnd"/>
            <w:r>
              <w:rPr>
                <w:rFonts w:ascii="FangSong_GB2312" w:eastAsia="FangSong_GB2312" w:hint="eastAsia"/>
                <w:sz w:val="22"/>
                <w:szCs w:val="21"/>
              </w:rPr>
              <w:t>改革总体思路和目标要求</w:t>
            </w:r>
          </w:p>
          <w:p w:rsidR="006C2D89" w:rsidRDefault="006C2D89" w:rsidP="004E69AF">
            <w:pPr>
              <w:spacing w:line="360" w:lineRule="auto"/>
              <w:jc w:val="center"/>
              <w:rPr>
                <w:rFonts w:ascii="FangSong_GB2312" w:eastAsia="FangSong_GB2312"/>
                <w:sz w:val="22"/>
                <w:szCs w:val="21"/>
              </w:rPr>
            </w:pPr>
            <w:r>
              <w:rPr>
                <w:rFonts w:ascii="FangSong_GB2312" w:eastAsia="FangSong_GB2312" w:hint="eastAsia"/>
                <w:sz w:val="22"/>
                <w:szCs w:val="21"/>
              </w:rPr>
              <w:t>装备制造业服务市场与产需对接</w:t>
            </w:r>
          </w:p>
        </w:tc>
        <w:tc>
          <w:tcPr>
            <w:tcW w:w="1942" w:type="dxa"/>
            <w:tcBorders>
              <w:left w:val="single" w:sz="8" w:space="0" w:color="auto"/>
              <w:bottom w:val="nil"/>
            </w:tcBorders>
            <w:vAlign w:val="center"/>
          </w:tcPr>
          <w:p w:rsidR="006C2D89" w:rsidRDefault="006C2D89" w:rsidP="004E69AF">
            <w:pPr>
              <w:spacing w:line="360" w:lineRule="auto"/>
              <w:jc w:val="center"/>
              <w:rPr>
                <w:rFonts w:ascii="FangSong_GB2312" w:eastAsia="FangSong_GB2312"/>
                <w:sz w:val="22"/>
                <w:szCs w:val="21"/>
              </w:rPr>
            </w:pPr>
            <w:proofErr w:type="gramStart"/>
            <w:r>
              <w:rPr>
                <w:rFonts w:ascii="FangSong_GB2312" w:eastAsia="FangSong_GB2312" w:hint="eastAsia"/>
                <w:sz w:val="22"/>
                <w:szCs w:val="21"/>
              </w:rPr>
              <w:t>发改委</w:t>
            </w:r>
            <w:proofErr w:type="gramEnd"/>
          </w:p>
          <w:p w:rsidR="006C2D89" w:rsidRDefault="006C2D89" w:rsidP="004E69AF">
            <w:pPr>
              <w:spacing w:line="360" w:lineRule="auto"/>
              <w:jc w:val="center"/>
              <w:rPr>
                <w:rFonts w:ascii="FangSong_GB2312" w:eastAsia="FangSong_GB2312"/>
                <w:sz w:val="22"/>
                <w:szCs w:val="21"/>
              </w:rPr>
            </w:pPr>
            <w:r>
              <w:rPr>
                <w:rFonts w:ascii="FangSong_GB2312" w:eastAsia="FangSong_GB2312" w:hint="eastAsia"/>
                <w:sz w:val="22"/>
                <w:szCs w:val="21"/>
              </w:rPr>
              <w:t>工信部</w:t>
            </w:r>
          </w:p>
        </w:tc>
        <w:tc>
          <w:tcPr>
            <w:tcW w:w="2407" w:type="dxa"/>
            <w:vMerge w:val="restart"/>
            <w:vAlign w:val="center"/>
          </w:tcPr>
          <w:p w:rsidR="006C2D89" w:rsidRDefault="006C2D89" w:rsidP="004E69AF">
            <w:pPr>
              <w:spacing w:line="240" w:lineRule="exact"/>
              <w:jc w:val="center"/>
              <w:rPr>
                <w:rFonts w:ascii="FangSong_GB2312" w:eastAsia="FangSong_GB2312"/>
                <w:sz w:val="22"/>
                <w:szCs w:val="21"/>
              </w:rPr>
            </w:pPr>
            <w:r>
              <w:rPr>
                <w:rFonts w:ascii="FangSong_GB2312" w:eastAsia="FangSong_GB2312" w:hint="eastAsia"/>
                <w:sz w:val="22"/>
                <w:szCs w:val="21"/>
              </w:rPr>
              <w:t>A座一层多功能厅</w:t>
            </w:r>
          </w:p>
        </w:tc>
      </w:tr>
      <w:tr w:rsidR="006C2D89" w:rsidTr="004E69AF">
        <w:trPr>
          <w:trHeight w:val="685"/>
          <w:jc w:val="center"/>
        </w:trPr>
        <w:tc>
          <w:tcPr>
            <w:tcW w:w="1463" w:type="dxa"/>
            <w:vMerge/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/>
                <w:b/>
                <w:szCs w:val="21"/>
              </w:rPr>
            </w:pPr>
          </w:p>
        </w:tc>
        <w:tc>
          <w:tcPr>
            <w:tcW w:w="430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6C2D89" w:rsidRDefault="006C2D89" w:rsidP="004E69AF">
            <w:pPr>
              <w:spacing w:line="360" w:lineRule="auto"/>
              <w:jc w:val="center"/>
              <w:rPr>
                <w:rFonts w:ascii="FangSong_GB2312" w:eastAsia="FangSong_GB2312"/>
                <w:sz w:val="22"/>
                <w:szCs w:val="21"/>
              </w:rPr>
            </w:pPr>
            <w:r>
              <w:rPr>
                <w:rFonts w:ascii="FangSong_GB2312" w:eastAsia="FangSong_GB2312" w:hint="eastAsia"/>
                <w:sz w:val="22"/>
                <w:szCs w:val="21"/>
              </w:rPr>
              <w:t>交通运输装备使用和管理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6C2D89" w:rsidRDefault="006C2D89" w:rsidP="004E69AF">
            <w:pPr>
              <w:spacing w:line="360" w:lineRule="auto"/>
              <w:jc w:val="center"/>
              <w:rPr>
                <w:rFonts w:ascii="FangSong_GB2312" w:eastAsia="FangSong_GB2312"/>
                <w:sz w:val="22"/>
                <w:szCs w:val="21"/>
              </w:rPr>
            </w:pPr>
            <w:r>
              <w:rPr>
                <w:rFonts w:ascii="FangSong_GB2312" w:eastAsia="FangSong_GB2312" w:hint="eastAsia"/>
                <w:sz w:val="22"/>
                <w:szCs w:val="21"/>
              </w:rPr>
              <w:t>交通部</w:t>
            </w:r>
          </w:p>
        </w:tc>
        <w:tc>
          <w:tcPr>
            <w:tcW w:w="2407" w:type="dxa"/>
            <w:vMerge/>
            <w:vAlign w:val="center"/>
          </w:tcPr>
          <w:p w:rsidR="006C2D89" w:rsidRDefault="006C2D89" w:rsidP="004E69AF">
            <w:pPr>
              <w:spacing w:line="240" w:lineRule="exact"/>
              <w:jc w:val="center"/>
              <w:rPr>
                <w:rFonts w:ascii="FangSong_GB2312" w:eastAsia="FangSong_GB2312"/>
                <w:sz w:val="22"/>
                <w:szCs w:val="21"/>
              </w:rPr>
            </w:pPr>
          </w:p>
        </w:tc>
      </w:tr>
      <w:tr w:rsidR="006C2D89" w:rsidTr="004E69AF">
        <w:trPr>
          <w:trHeight w:val="685"/>
          <w:jc w:val="center"/>
        </w:trPr>
        <w:tc>
          <w:tcPr>
            <w:tcW w:w="1463" w:type="dxa"/>
            <w:vMerge/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/>
                <w:b/>
                <w:szCs w:val="21"/>
              </w:rPr>
            </w:pPr>
          </w:p>
        </w:tc>
        <w:tc>
          <w:tcPr>
            <w:tcW w:w="430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6C2D89" w:rsidRDefault="006C2D89" w:rsidP="004E69AF">
            <w:pPr>
              <w:spacing w:line="360" w:lineRule="auto"/>
              <w:jc w:val="center"/>
              <w:rPr>
                <w:rFonts w:ascii="FangSong_GB2312" w:eastAsia="FangSong_GB2312"/>
                <w:sz w:val="22"/>
                <w:szCs w:val="21"/>
              </w:rPr>
            </w:pPr>
            <w:r>
              <w:rPr>
                <w:rFonts w:ascii="FangSong_GB2312" w:eastAsia="FangSong_GB2312" w:hint="eastAsia"/>
                <w:sz w:val="22"/>
                <w:szCs w:val="21"/>
              </w:rPr>
              <w:t>国五排放标准实施和监督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6C2D89" w:rsidRDefault="006C2D89" w:rsidP="004E69AF">
            <w:pPr>
              <w:spacing w:line="360" w:lineRule="auto"/>
              <w:jc w:val="center"/>
              <w:rPr>
                <w:rFonts w:ascii="FangSong_GB2312" w:eastAsia="FangSong_GB2312"/>
                <w:sz w:val="22"/>
                <w:szCs w:val="21"/>
              </w:rPr>
            </w:pPr>
            <w:r>
              <w:rPr>
                <w:rFonts w:ascii="FangSong_GB2312" w:eastAsia="FangSong_GB2312" w:hint="eastAsia"/>
                <w:sz w:val="22"/>
                <w:szCs w:val="21"/>
              </w:rPr>
              <w:t>环保部</w:t>
            </w:r>
          </w:p>
        </w:tc>
        <w:tc>
          <w:tcPr>
            <w:tcW w:w="2407" w:type="dxa"/>
            <w:vMerge/>
          </w:tcPr>
          <w:p w:rsidR="006C2D89" w:rsidRDefault="006C2D89" w:rsidP="004E69AF">
            <w:pPr>
              <w:spacing w:line="240" w:lineRule="exact"/>
              <w:jc w:val="left"/>
              <w:rPr>
                <w:rFonts w:ascii="FangSong_GB2312" w:eastAsia="FangSong_GB2312"/>
                <w:sz w:val="22"/>
                <w:szCs w:val="21"/>
              </w:rPr>
            </w:pPr>
          </w:p>
        </w:tc>
      </w:tr>
      <w:tr w:rsidR="006C2D89" w:rsidTr="004E69AF">
        <w:trPr>
          <w:trHeight w:val="553"/>
          <w:jc w:val="center"/>
        </w:trPr>
        <w:tc>
          <w:tcPr>
            <w:tcW w:w="1463" w:type="dxa"/>
            <w:vMerge/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/>
                <w:b/>
                <w:szCs w:val="21"/>
              </w:rPr>
            </w:pPr>
          </w:p>
        </w:tc>
        <w:tc>
          <w:tcPr>
            <w:tcW w:w="430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6C2D89" w:rsidRDefault="006C2D89" w:rsidP="004E69AF">
            <w:pPr>
              <w:spacing w:line="360" w:lineRule="auto"/>
              <w:jc w:val="center"/>
              <w:rPr>
                <w:rFonts w:ascii="FangSong_GB2312" w:eastAsia="FangSong_GB2312"/>
                <w:sz w:val="22"/>
                <w:szCs w:val="21"/>
              </w:rPr>
            </w:pPr>
            <w:r>
              <w:rPr>
                <w:rFonts w:ascii="FangSong_GB2312" w:eastAsia="FangSong_GB2312" w:hint="eastAsia"/>
                <w:sz w:val="22"/>
                <w:szCs w:val="21"/>
              </w:rPr>
              <w:t>国六排放标准制定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6C2D89" w:rsidRDefault="006C2D89" w:rsidP="004E69AF">
            <w:pPr>
              <w:spacing w:line="360" w:lineRule="auto"/>
              <w:jc w:val="center"/>
              <w:rPr>
                <w:rFonts w:ascii="FangSong_GB2312" w:eastAsia="FangSong_GB2312"/>
                <w:sz w:val="22"/>
                <w:szCs w:val="21"/>
              </w:rPr>
            </w:pPr>
            <w:r>
              <w:rPr>
                <w:rFonts w:ascii="FangSong_GB2312" w:eastAsia="FangSong_GB2312" w:hint="eastAsia"/>
                <w:sz w:val="22"/>
                <w:szCs w:val="21"/>
              </w:rPr>
              <w:t>环保部标准所</w:t>
            </w:r>
          </w:p>
        </w:tc>
        <w:tc>
          <w:tcPr>
            <w:tcW w:w="2407" w:type="dxa"/>
            <w:vMerge/>
          </w:tcPr>
          <w:p w:rsidR="006C2D89" w:rsidRDefault="006C2D89" w:rsidP="004E69AF">
            <w:pPr>
              <w:spacing w:line="240" w:lineRule="exact"/>
              <w:jc w:val="left"/>
              <w:rPr>
                <w:rFonts w:ascii="FangSong_GB2312" w:eastAsia="FangSong_GB2312"/>
                <w:sz w:val="22"/>
                <w:szCs w:val="21"/>
              </w:rPr>
            </w:pPr>
          </w:p>
        </w:tc>
      </w:tr>
      <w:tr w:rsidR="006C2D89" w:rsidTr="004E69AF">
        <w:trPr>
          <w:trHeight w:val="110"/>
          <w:jc w:val="center"/>
        </w:trPr>
        <w:tc>
          <w:tcPr>
            <w:tcW w:w="1463" w:type="dxa"/>
            <w:vMerge/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/>
                <w:b/>
                <w:szCs w:val="21"/>
              </w:rPr>
            </w:pPr>
          </w:p>
        </w:tc>
        <w:tc>
          <w:tcPr>
            <w:tcW w:w="4305" w:type="dxa"/>
            <w:tcBorders>
              <w:top w:val="nil"/>
              <w:right w:val="single" w:sz="8" w:space="0" w:color="auto"/>
            </w:tcBorders>
            <w:vAlign w:val="center"/>
          </w:tcPr>
          <w:p w:rsidR="006C2D89" w:rsidRDefault="006C2D89" w:rsidP="004E69AF">
            <w:pPr>
              <w:spacing w:line="360" w:lineRule="auto"/>
              <w:rPr>
                <w:rFonts w:ascii="FangSong_GB2312" w:eastAsia="FangSong_GB2312"/>
                <w:sz w:val="22"/>
                <w:szCs w:val="21"/>
              </w:rPr>
            </w:pPr>
          </w:p>
        </w:tc>
        <w:tc>
          <w:tcPr>
            <w:tcW w:w="1942" w:type="dxa"/>
            <w:tcBorders>
              <w:top w:val="nil"/>
              <w:left w:val="single" w:sz="8" w:space="0" w:color="auto"/>
            </w:tcBorders>
            <w:vAlign w:val="center"/>
          </w:tcPr>
          <w:p w:rsidR="006C2D89" w:rsidRDefault="006C2D89" w:rsidP="004E69AF">
            <w:pPr>
              <w:spacing w:line="360" w:lineRule="auto"/>
              <w:jc w:val="center"/>
              <w:rPr>
                <w:rFonts w:ascii="FangSong_GB2312" w:eastAsia="FangSong_GB2312"/>
                <w:sz w:val="22"/>
                <w:szCs w:val="21"/>
              </w:rPr>
            </w:pPr>
          </w:p>
        </w:tc>
        <w:tc>
          <w:tcPr>
            <w:tcW w:w="2407" w:type="dxa"/>
            <w:vMerge/>
          </w:tcPr>
          <w:p w:rsidR="006C2D89" w:rsidRDefault="006C2D89" w:rsidP="004E69AF">
            <w:pPr>
              <w:spacing w:line="240" w:lineRule="exact"/>
              <w:jc w:val="left"/>
              <w:rPr>
                <w:rFonts w:ascii="FangSong_GB2312" w:eastAsia="FangSong_GB2312"/>
                <w:sz w:val="22"/>
                <w:szCs w:val="21"/>
              </w:rPr>
            </w:pPr>
          </w:p>
        </w:tc>
      </w:tr>
      <w:tr w:rsidR="006C2D89" w:rsidTr="004E69AF">
        <w:trPr>
          <w:trHeight w:val="754"/>
          <w:jc w:val="center"/>
        </w:trPr>
        <w:tc>
          <w:tcPr>
            <w:tcW w:w="1463" w:type="dxa"/>
            <w:vMerge/>
            <w:vAlign w:val="center"/>
          </w:tcPr>
          <w:p w:rsidR="006C2D89" w:rsidRDefault="006C2D89" w:rsidP="004E69AF">
            <w:pPr>
              <w:spacing w:line="400" w:lineRule="exact"/>
              <w:rPr>
                <w:rFonts w:ascii="FangSong_GB2312" w:eastAsia="FangSong_GB2312"/>
                <w:b/>
                <w:szCs w:val="21"/>
              </w:rPr>
            </w:pPr>
          </w:p>
        </w:tc>
        <w:tc>
          <w:tcPr>
            <w:tcW w:w="8654" w:type="dxa"/>
            <w:gridSpan w:val="3"/>
            <w:tcBorders>
              <w:bottom w:val="single" w:sz="8" w:space="0" w:color="auto"/>
            </w:tcBorders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/>
                <w:b/>
                <w:bCs/>
                <w:sz w:val="22"/>
                <w:szCs w:val="21"/>
              </w:rPr>
            </w:pPr>
            <w:r>
              <w:rPr>
                <w:rFonts w:ascii="FangSong_GB2312" w:eastAsia="FangSong_GB2312" w:hint="eastAsia"/>
                <w:b/>
                <w:bCs/>
                <w:sz w:val="22"/>
                <w:szCs w:val="21"/>
              </w:rPr>
              <w:t>12:00</w:t>
            </w:r>
            <w:r>
              <w:rPr>
                <w:rFonts w:ascii="FangSong_GB2312" w:eastAsia="FangSong_GB2312" w:hint="eastAsia"/>
                <w:b/>
                <w:bCs/>
                <w:sz w:val="22"/>
                <w:szCs w:val="21"/>
              </w:rPr>
              <w:tab/>
            </w:r>
            <w:r>
              <w:rPr>
                <w:rFonts w:ascii="FangSong_GB2312" w:eastAsia="FangSong_GB2312" w:hint="eastAsia"/>
                <w:b/>
                <w:sz w:val="22"/>
                <w:szCs w:val="21"/>
              </w:rPr>
              <w:t xml:space="preserve">13:30   </w:t>
            </w:r>
            <w:r>
              <w:rPr>
                <w:rFonts w:ascii="FangSong_GB2312" w:eastAsia="FangSong_GB2312" w:hint="eastAsia"/>
                <w:b/>
                <w:bCs/>
                <w:sz w:val="22"/>
                <w:szCs w:val="21"/>
              </w:rPr>
              <w:t>午餐</w:t>
            </w:r>
          </w:p>
        </w:tc>
      </w:tr>
      <w:tr w:rsidR="006C2D89" w:rsidTr="004E69AF">
        <w:trPr>
          <w:trHeight w:val="552"/>
          <w:jc w:val="center"/>
        </w:trPr>
        <w:tc>
          <w:tcPr>
            <w:tcW w:w="1463" w:type="dxa"/>
            <w:vMerge w:val="restart"/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 w:hint="eastAsia"/>
                <w:b/>
                <w:szCs w:val="21"/>
              </w:rPr>
            </w:pPr>
            <w:r>
              <w:rPr>
                <w:rFonts w:ascii="FangSong_GB2312" w:eastAsia="FangSong_GB2312" w:hint="eastAsia"/>
                <w:b/>
                <w:szCs w:val="21"/>
              </w:rPr>
              <w:t>5月26日</w:t>
            </w:r>
          </w:p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/>
                <w:b/>
                <w:szCs w:val="21"/>
              </w:rPr>
            </w:pPr>
            <w:r>
              <w:rPr>
                <w:rFonts w:ascii="FangSong_GB2312" w:eastAsia="FangSong_GB2312" w:hint="eastAsia"/>
                <w:b/>
                <w:szCs w:val="21"/>
              </w:rPr>
              <w:t>（周四）</w:t>
            </w:r>
          </w:p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/>
                <w:b/>
                <w:szCs w:val="21"/>
              </w:rPr>
            </w:pPr>
            <w:r>
              <w:rPr>
                <w:rFonts w:ascii="FangSong_GB2312" w:eastAsia="FangSong_GB2312" w:hint="eastAsia"/>
                <w:b/>
                <w:szCs w:val="21"/>
              </w:rPr>
              <w:t>下午</w:t>
            </w:r>
          </w:p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/>
                <w:b/>
                <w:szCs w:val="21"/>
              </w:rPr>
            </w:pPr>
            <w:r>
              <w:rPr>
                <w:rFonts w:ascii="FangSong_GB2312" w:eastAsia="FangSong_GB2312" w:hint="eastAsia"/>
                <w:b/>
                <w:szCs w:val="21"/>
              </w:rPr>
              <w:t>13:30-17:30</w:t>
            </w:r>
          </w:p>
        </w:tc>
        <w:tc>
          <w:tcPr>
            <w:tcW w:w="4305" w:type="dxa"/>
            <w:tcBorders>
              <w:bottom w:val="nil"/>
              <w:right w:val="single" w:sz="8" w:space="0" w:color="auto"/>
            </w:tcBorders>
            <w:vAlign w:val="center"/>
          </w:tcPr>
          <w:p w:rsidR="006C2D89" w:rsidRDefault="006C2D89" w:rsidP="004E69AF">
            <w:pPr>
              <w:spacing w:line="360" w:lineRule="auto"/>
              <w:jc w:val="center"/>
              <w:rPr>
                <w:rFonts w:ascii="FangSong_GB2312" w:eastAsia="FangSong_GB2312"/>
                <w:sz w:val="22"/>
                <w:szCs w:val="21"/>
              </w:rPr>
            </w:pPr>
            <w:r>
              <w:rPr>
                <w:rFonts w:ascii="FangSong_GB2312" w:eastAsia="FangSong_GB2312" w:hint="eastAsia"/>
                <w:sz w:val="22"/>
                <w:szCs w:val="21"/>
              </w:rPr>
              <w:t>中国汽车工业协会 主题发言</w:t>
            </w:r>
          </w:p>
        </w:tc>
        <w:tc>
          <w:tcPr>
            <w:tcW w:w="1942" w:type="dxa"/>
            <w:tcBorders>
              <w:left w:val="single" w:sz="8" w:space="0" w:color="auto"/>
              <w:bottom w:val="nil"/>
            </w:tcBorders>
            <w:vAlign w:val="center"/>
          </w:tcPr>
          <w:p w:rsidR="006C2D89" w:rsidRDefault="006C2D89" w:rsidP="004E69AF">
            <w:pPr>
              <w:spacing w:line="360" w:lineRule="auto"/>
              <w:jc w:val="center"/>
              <w:rPr>
                <w:rFonts w:ascii="FangSong_GB2312" w:eastAsia="FangSong_GB2312"/>
                <w:sz w:val="22"/>
                <w:szCs w:val="21"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6C2D89" w:rsidRDefault="006C2D89" w:rsidP="004E69AF">
            <w:pPr>
              <w:spacing w:line="240" w:lineRule="exact"/>
              <w:jc w:val="center"/>
              <w:rPr>
                <w:rFonts w:ascii="FangSong_GB2312" w:eastAsia="FangSong_GB2312"/>
                <w:sz w:val="22"/>
                <w:szCs w:val="21"/>
              </w:rPr>
            </w:pPr>
            <w:r>
              <w:rPr>
                <w:rFonts w:ascii="FangSong_GB2312" w:eastAsia="FangSong_GB2312" w:hint="eastAsia"/>
                <w:sz w:val="22"/>
                <w:szCs w:val="21"/>
              </w:rPr>
              <w:t>A座一层多功能厅</w:t>
            </w:r>
          </w:p>
        </w:tc>
      </w:tr>
      <w:tr w:rsidR="006C2D89" w:rsidTr="004E69AF">
        <w:trPr>
          <w:trHeight w:val="421"/>
          <w:jc w:val="center"/>
        </w:trPr>
        <w:tc>
          <w:tcPr>
            <w:tcW w:w="1463" w:type="dxa"/>
            <w:vMerge/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/>
                <w:b/>
                <w:szCs w:val="21"/>
              </w:rPr>
            </w:pPr>
          </w:p>
        </w:tc>
        <w:tc>
          <w:tcPr>
            <w:tcW w:w="430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6C2D89" w:rsidRDefault="006C2D89" w:rsidP="004E69AF">
            <w:pPr>
              <w:spacing w:line="360" w:lineRule="auto"/>
              <w:jc w:val="center"/>
              <w:rPr>
                <w:rFonts w:ascii="FangSong_GB2312" w:eastAsia="FangSong_GB2312"/>
                <w:sz w:val="22"/>
                <w:szCs w:val="21"/>
              </w:rPr>
            </w:pPr>
            <w:r>
              <w:rPr>
                <w:rFonts w:ascii="FangSong_GB2312" w:eastAsia="FangSong_GB2312" w:hint="eastAsia"/>
                <w:sz w:val="22"/>
                <w:szCs w:val="21"/>
              </w:rPr>
              <w:t>中国内燃机工业协会 主题发言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6C2D89" w:rsidRDefault="006C2D89" w:rsidP="004E69AF">
            <w:pPr>
              <w:spacing w:line="360" w:lineRule="auto"/>
              <w:jc w:val="center"/>
              <w:rPr>
                <w:rFonts w:ascii="FangSong_GB2312" w:eastAsia="FangSong_GB2312"/>
                <w:sz w:val="22"/>
                <w:szCs w:val="21"/>
              </w:rPr>
            </w:pPr>
          </w:p>
        </w:tc>
        <w:tc>
          <w:tcPr>
            <w:tcW w:w="2407" w:type="dxa"/>
            <w:vMerge/>
            <w:vAlign w:val="center"/>
          </w:tcPr>
          <w:p w:rsidR="006C2D89" w:rsidRDefault="006C2D89" w:rsidP="004E69AF">
            <w:pPr>
              <w:spacing w:line="240" w:lineRule="exact"/>
              <w:jc w:val="center"/>
              <w:rPr>
                <w:rFonts w:ascii="FangSong_GB2312" w:eastAsia="FangSong_GB2312"/>
                <w:sz w:val="22"/>
                <w:szCs w:val="21"/>
              </w:rPr>
            </w:pPr>
          </w:p>
        </w:tc>
      </w:tr>
      <w:tr w:rsidR="006C2D89" w:rsidTr="004E69AF">
        <w:trPr>
          <w:trHeight w:val="538"/>
          <w:jc w:val="center"/>
        </w:trPr>
        <w:tc>
          <w:tcPr>
            <w:tcW w:w="1463" w:type="dxa"/>
            <w:vMerge/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/>
                <w:b/>
                <w:szCs w:val="21"/>
              </w:rPr>
            </w:pPr>
          </w:p>
        </w:tc>
        <w:tc>
          <w:tcPr>
            <w:tcW w:w="430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6C2D89" w:rsidRDefault="006C2D89" w:rsidP="004E69AF">
            <w:pPr>
              <w:spacing w:line="360" w:lineRule="auto"/>
              <w:jc w:val="center"/>
              <w:rPr>
                <w:rFonts w:ascii="FangSong_GB2312" w:eastAsia="FangSong_GB2312"/>
                <w:sz w:val="22"/>
                <w:szCs w:val="21"/>
              </w:rPr>
            </w:pPr>
            <w:r>
              <w:rPr>
                <w:rFonts w:ascii="FangSong_GB2312" w:eastAsia="FangSong_GB2312" w:hint="eastAsia"/>
                <w:sz w:val="22"/>
                <w:szCs w:val="21"/>
              </w:rPr>
              <w:t>商用汽车及配套动力制造企业 主题发言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6C2D89" w:rsidRDefault="006C2D89" w:rsidP="004E69AF">
            <w:pPr>
              <w:spacing w:line="360" w:lineRule="auto"/>
              <w:jc w:val="center"/>
              <w:rPr>
                <w:rFonts w:ascii="FangSong_GB2312" w:eastAsia="FangSong_GB2312"/>
                <w:sz w:val="22"/>
                <w:szCs w:val="21"/>
              </w:rPr>
            </w:pPr>
          </w:p>
        </w:tc>
        <w:tc>
          <w:tcPr>
            <w:tcW w:w="2407" w:type="dxa"/>
            <w:vMerge/>
            <w:vAlign w:val="center"/>
          </w:tcPr>
          <w:p w:rsidR="006C2D89" w:rsidRDefault="006C2D89" w:rsidP="004E69AF">
            <w:pPr>
              <w:spacing w:line="240" w:lineRule="exact"/>
              <w:jc w:val="center"/>
              <w:rPr>
                <w:rFonts w:ascii="FangSong_GB2312" w:eastAsia="FangSong_GB2312"/>
                <w:sz w:val="22"/>
                <w:szCs w:val="21"/>
              </w:rPr>
            </w:pPr>
          </w:p>
        </w:tc>
      </w:tr>
      <w:tr w:rsidR="006C2D89" w:rsidTr="004E69AF">
        <w:trPr>
          <w:trHeight w:val="583"/>
          <w:jc w:val="center"/>
        </w:trPr>
        <w:tc>
          <w:tcPr>
            <w:tcW w:w="1463" w:type="dxa"/>
            <w:vMerge/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/>
                <w:b/>
                <w:szCs w:val="21"/>
              </w:rPr>
            </w:pPr>
          </w:p>
        </w:tc>
        <w:tc>
          <w:tcPr>
            <w:tcW w:w="4305" w:type="dxa"/>
            <w:tcBorders>
              <w:top w:val="nil"/>
              <w:right w:val="single" w:sz="8" w:space="0" w:color="auto"/>
            </w:tcBorders>
            <w:vAlign w:val="center"/>
          </w:tcPr>
          <w:p w:rsidR="006C2D89" w:rsidRDefault="006C2D89" w:rsidP="004E69AF">
            <w:pPr>
              <w:spacing w:line="360" w:lineRule="auto"/>
              <w:jc w:val="center"/>
              <w:rPr>
                <w:rFonts w:ascii="FangSong_GB2312" w:eastAsia="FangSong_GB2312"/>
                <w:sz w:val="22"/>
                <w:szCs w:val="21"/>
              </w:rPr>
            </w:pPr>
            <w:r>
              <w:rPr>
                <w:rFonts w:ascii="FangSong_GB2312" w:eastAsia="FangSong_GB2312" w:hint="eastAsia"/>
                <w:sz w:val="22"/>
                <w:szCs w:val="21"/>
              </w:rPr>
              <w:t>物流运输业 主题发言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</w:tcBorders>
            <w:vAlign w:val="center"/>
          </w:tcPr>
          <w:p w:rsidR="006C2D89" w:rsidRDefault="006C2D89" w:rsidP="004E69AF">
            <w:pPr>
              <w:spacing w:line="360" w:lineRule="auto"/>
              <w:jc w:val="center"/>
              <w:rPr>
                <w:rFonts w:ascii="FangSong_GB2312" w:eastAsia="FangSong_GB2312"/>
                <w:sz w:val="22"/>
                <w:szCs w:val="21"/>
              </w:rPr>
            </w:pPr>
          </w:p>
        </w:tc>
        <w:tc>
          <w:tcPr>
            <w:tcW w:w="2407" w:type="dxa"/>
            <w:vMerge/>
            <w:vAlign w:val="center"/>
          </w:tcPr>
          <w:p w:rsidR="006C2D89" w:rsidRDefault="006C2D89" w:rsidP="004E69AF">
            <w:pPr>
              <w:spacing w:line="240" w:lineRule="exact"/>
              <w:jc w:val="center"/>
              <w:rPr>
                <w:rFonts w:ascii="FangSong_GB2312" w:eastAsia="FangSong_GB2312"/>
                <w:sz w:val="22"/>
                <w:szCs w:val="21"/>
              </w:rPr>
            </w:pPr>
          </w:p>
        </w:tc>
      </w:tr>
      <w:tr w:rsidR="006C2D89" w:rsidTr="004E69AF">
        <w:trPr>
          <w:trHeight w:val="1044"/>
          <w:jc w:val="center"/>
        </w:trPr>
        <w:tc>
          <w:tcPr>
            <w:tcW w:w="1463" w:type="dxa"/>
            <w:vMerge/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/>
                <w:b/>
                <w:szCs w:val="21"/>
              </w:rPr>
            </w:pPr>
          </w:p>
        </w:tc>
        <w:tc>
          <w:tcPr>
            <w:tcW w:w="8654" w:type="dxa"/>
            <w:gridSpan w:val="3"/>
            <w:vAlign w:val="center"/>
          </w:tcPr>
          <w:p w:rsidR="006C2D89" w:rsidRDefault="006C2D89" w:rsidP="004E69AF">
            <w:pPr>
              <w:spacing w:line="260" w:lineRule="exact"/>
              <w:jc w:val="center"/>
              <w:rPr>
                <w:rFonts w:ascii="FangSong_GB2312" w:eastAsia="FangSong_GB2312" w:hint="eastAsia"/>
                <w:b/>
                <w:sz w:val="22"/>
                <w:szCs w:val="21"/>
              </w:rPr>
            </w:pPr>
            <w:r>
              <w:rPr>
                <w:rFonts w:ascii="FangSong_GB2312" w:eastAsia="FangSong_GB2312" w:hint="eastAsia"/>
                <w:b/>
                <w:sz w:val="22"/>
                <w:szCs w:val="21"/>
              </w:rPr>
              <w:t>18：00-20：30 晚餐</w:t>
            </w:r>
          </w:p>
          <w:p w:rsidR="006C2D89" w:rsidRDefault="006C2D89" w:rsidP="004E69AF">
            <w:pPr>
              <w:spacing w:line="260" w:lineRule="exact"/>
              <w:jc w:val="center"/>
              <w:rPr>
                <w:rFonts w:ascii="FangSong_GB2312" w:eastAsia="FangSong_GB2312" w:hint="eastAsia"/>
                <w:b/>
                <w:sz w:val="22"/>
                <w:szCs w:val="21"/>
              </w:rPr>
            </w:pPr>
          </w:p>
          <w:p w:rsidR="006C2D89" w:rsidRDefault="006C2D89" w:rsidP="004E69AF">
            <w:pPr>
              <w:spacing w:line="260" w:lineRule="exact"/>
              <w:jc w:val="center"/>
              <w:rPr>
                <w:rFonts w:ascii="FangSong_GB2312" w:eastAsia="FangSong_GB2312"/>
                <w:b/>
                <w:sz w:val="22"/>
                <w:szCs w:val="21"/>
              </w:rPr>
            </w:pPr>
            <w:r>
              <w:rPr>
                <w:rFonts w:ascii="FangSong_GB2312" w:eastAsia="FangSong_GB2312" w:hint="eastAsia"/>
                <w:b/>
                <w:sz w:val="22"/>
                <w:szCs w:val="21"/>
              </w:rPr>
              <w:t>代表返程</w:t>
            </w:r>
          </w:p>
        </w:tc>
      </w:tr>
    </w:tbl>
    <w:p w:rsidR="006C2D89" w:rsidRDefault="006C2D89" w:rsidP="006C2D89">
      <w:pPr>
        <w:widowControl/>
        <w:jc w:val="left"/>
        <w:rPr>
          <w:rFonts w:ascii="FangSong_GB2312" w:eastAsia="FangSong_GB2312"/>
          <w:color w:val="000000"/>
          <w:sz w:val="28"/>
          <w:szCs w:val="28"/>
        </w:rPr>
      </w:pPr>
    </w:p>
    <w:p w:rsidR="006C2D89" w:rsidRDefault="006C2D89" w:rsidP="006C2D89">
      <w:pPr>
        <w:rPr>
          <w:rFonts w:ascii="FangSong_GB2312" w:eastAsia="FangSong_GB2312" w:hAnsi="黑体" w:hint="eastAsia"/>
          <w:sz w:val="32"/>
          <w:szCs w:val="32"/>
        </w:rPr>
      </w:pPr>
    </w:p>
    <w:p w:rsidR="006C2D89" w:rsidRDefault="006C2D89" w:rsidP="006C2D89">
      <w:pPr>
        <w:rPr>
          <w:rFonts w:ascii="FangSong_GB2312" w:eastAsia="FangSong_GB2312" w:hAnsi="黑体" w:hint="eastAsia"/>
          <w:sz w:val="32"/>
          <w:szCs w:val="32"/>
        </w:rPr>
      </w:pPr>
    </w:p>
    <w:p w:rsidR="006C2D89" w:rsidRDefault="006C2D89" w:rsidP="006C2D89">
      <w:pPr>
        <w:rPr>
          <w:rFonts w:ascii="FangSong_GB2312" w:eastAsia="FangSong_GB2312" w:hAnsi="黑体" w:hint="eastAsia"/>
          <w:sz w:val="32"/>
          <w:szCs w:val="32"/>
        </w:rPr>
      </w:pPr>
    </w:p>
    <w:p w:rsidR="006C2D89" w:rsidRDefault="006C2D89" w:rsidP="006C2D89">
      <w:pPr>
        <w:rPr>
          <w:rFonts w:ascii="FangSong_GB2312" w:eastAsia="FangSong_GB2312" w:hAnsi="黑体" w:hint="eastAsia"/>
          <w:sz w:val="32"/>
          <w:szCs w:val="32"/>
        </w:rPr>
      </w:pPr>
    </w:p>
    <w:p w:rsidR="006C2D89" w:rsidRDefault="006C2D89" w:rsidP="006C2D89">
      <w:pPr>
        <w:rPr>
          <w:rFonts w:ascii="FangSong_GB2312" w:eastAsia="FangSong_GB2312" w:hAnsi="黑体" w:hint="eastAsia"/>
          <w:sz w:val="32"/>
          <w:szCs w:val="32"/>
        </w:rPr>
      </w:pPr>
    </w:p>
    <w:p w:rsidR="006C2D89" w:rsidRDefault="006C2D89" w:rsidP="006C2D89">
      <w:pPr>
        <w:rPr>
          <w:rFonts w:ascii="FangSong_GB2312" w:eastAsia="FangSong_GB2312" w:hAnsi="黑体" w:hint="eastAsia"/>
          <w:sz w:val="32"/>
          <w:szCs w:val="32"/>
        </w:rPr>
      </w:pPr>
    </w:p>
    <w:p w:rsidR="006C2D89" w:rsidRDefault="006C2D89" w:rsidP="006C2D89">
      <w:pPr>
        <w:rPr>
          <w:rFonts w:ascii="FangSong_GB2312" w:eastAsia="FangSong_GB2312" w:hAnsi="黑体" w:hint="eastAsia"/>
          <w:sz w:val="32"/>
          <w:szCs w:val="32"/>
        </w:rPr>
      </w:pPr>
    </w:p>
    <w:p w:rsidR="006C2D89" w:rsidRDefault="006C2D89" w:rsidP="006C2D89">
      <w:pPr>
        <w:rPr>
          <w:rFonts w:ascii="FangSong_GB2312" w:eastAsia="FangSong_GB2312" w:hAnsi="黑体" w:hint="eastAsia"/>
          <w:sz w:val="32"/>
          <w:szCs w:val="32"/>
        </w:rPr>
      </w:pPr>
    </w:p>
    <w:p w:rsidR="006C2D89" w:rsidRDefault="006C2D89" w:rsidP="006C2D89">
      <w:pPr>
        <w:rPr>
          <w:rFonts w:ascii="FangSong_GB2312" w:eastAsia="FangSong_GB2312" w:hAnsi="黑体" w:hint="eastAsia"/>
          <w:sz w:val="32"/>
          <w:szCs w:val="32"/>
        </w:rPr>
      </w:pPr>
    </w:p>
    <w:p w:rsidR="006C2D89" w:rsidRDefault="006C2D89" w:rsidP="006C2D89">
      <w:pPr>
        <w:rPr>
          <w:rFonts w:ascii="FangSong_GB2312" w:eastAsia="FangSong_GB2312" w:hAnsi="黑体" w:hint="eastAsia"/>
          <w:sz w:val="32"/>
          <w:szCs w:val="32"/>
        </w:rPr>
      </w:pPr>
    </w:p>
    <w:p w:rsidR="006C2D89" w:rsidRDefault="006C2D89" w:rsidP="006C2D89">
      <w:pPr>
        <w:spacing w:afterLines="100" w:after="312" w:line="360" w:lineRule="auto"/>
        <w:jc w:val="center"/>
        <w:rPr>
          <w:rFonts w:ascii="FangSong_GB2312" w:eastAsia="FangSong_GB2312" w:hAnsi="黑体" w:hint="eastAsia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内燃机主机、燃油系统、增压系统、后处理系统、尿素水溶液行业落实国五排放标准工作会议</w:t>
      </w:r>
    </w:p>
    <w:p w:rsidR="006C2D89" w:rsidRDefault="006C2D89" w:rsidP="006C2D89">
      <w:pPr>
        <w:rPr>
          <w:rFonts w:ascii="FangSong_GB2312" w:eastAsia="FangSong_GB2312" w:hAnsi="黑体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3"/>
        <w:gridCol w:w="4163"/>
        <w:gridCol w:w="2268"/>
        <w:gridCol w:w="2223"/>
      </w:tblGrid>
      <w:tr w:rsidR="006C2D89" w:rsidTr="004E69AF">
        <w:trPr>
          <w:trHeight w:val="629"/>
          <w:jc w:val="center"/>
        </w:trPr>
        <w:tc>
          <w:tcPr>
            <w:tcW w:w="1463" w:type="dxa"/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4163" w:type="dxa"/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活动内容</w:t>
            </w:r>
          </w:p>
        </w:tc>
        <w:tc>
          <w:tcPr>
            <w:tcW w:w="2268" w:type="dxa"/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报告者</w:t>
            </w:r>
          </w:p>
        </w:tc>
        <w:tc>
          <w:tcPr>
            <w:tcW w:w="2223" w:type="dxa"/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活动地点</w:t>
            </w:r>
          </w:p>
        </w:tc>
      </w:tr>
      <w:tr w:rsidR="006C2D89" w:rsidTr="004E69AF">
        <w:trPr>
          <w:trHeight w:val="3136"/>
          <w:jc w:val="center"/>
        </w:trPr>
        <w:tc>
          <w:tcPr>
            <w:tcW w:w="1463" w:type="dxa"/>
            <w:vAlign w:val="center"/>
          </w:tcPr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 w:hint="eastAsia"/>
                <w:b/>
                <w:szCs w:val="21"/>
              </w:rPr>
            </w:pPr>
            <w:r>
              <w:rPr>
                <w:rFonts w:ascii="FangSong_GB2312" w:eastAsia="FangSong_GB2312" w:hint="eastAsia"/>
                <w:b/>
                <w:szCs w:val="21"/>
              </w:rPr>
              <w:t>5月27日</w:t>
            </w:r>
          </w:p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/>
                <w:b/>
                <w:szCs w:val="21"/>
              </w:rPr>
            </w:pPr>
            <w:r>
              <w:rPr>
                <w:rFonts w:ascii="FangSong_GB2312" w:eastAsia="FangSong_GB2312" w:hint="eastAsia"/>
                <w:b/>
                <w:szCs w:val="21"/>
              </w:rPr>
              <w:t>（周五）</w:t>
            </w:r>
          </w:p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/>
                <w:b/>
                <w:szCs w:val="21"/>
              </w:rPr>
            </w:pPr>
            <w:r>
              <w:rPr>
                <w:rFonts w:ascii="FangSong_GB2312" w:eastAsia="FangSong_GB2312" w:hint="eastAsia"/>
                <w:b/>
                <w:szCs w:val="21"/>
              </w:rPr>
              <w:t>上午</w:t>
            </w:r>
          </w:p>
          <w:p w:rsidR="006C2D89" w:rsidRDefault="006C2D89" w:rsidP="004E69AF">
            <w:pPr>
              <w:spacing w:line="400" w:lineRule="exact"/>
              <w:jc w:val="center"/>
              <w:rPr>
                <w:rFonts w:ascii="FangSong_GB2312" w:eastAsia="FangSong_GB2312"/>
                <w:b/>
                <w:szCs w:val="21"/>
              </w:rPr>
            </w:pPr>
            <w:r>
              <w:rPr>
                <w:rFonts w:ascii="FangSong_GB2312" w:eastAsia="FangSong_GB2312" w:hint="eastAsia"/>
                <w:b/>
                <w:szCs w:val="21"/>
              </w:rPr>
              <w:t>8:30-12:00</w:t>
            </w:r>
          </w:p>
        </w:tc>
        <w:tc>
          <w:tcPr>
            <w:tcW w:w="4163" w:type="dxa"/>
            <w:vAlign w:val="center"/>
          </w:tcPr>
          <w:p w:rsidR="006C2D89" w:rsidRDefault="006C2D89" w:rsidP="004E69AF">
            <w:pPr>
              <w:spacing w:line="276" w:lineRule="auto"/>
              <w:jc w:val="center"/>
              <w:rPr>
                <w:rFonts w:ascii="FangSong_GB2312" w:eastAsia="FangSong_GB2312" w:hint="eastAsia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sz w:val="22"/>
                <w:szCs w:val="22"/>
              </w:rPr>
              <w:t>产品环保形式核准改革</w:t>
            </w:r>
          </w:p>
          <w:p w:rsidR="006C2D89" w:rsidRDefault="006C2D89" w:rsidP="004E69AF">
            <w:pPr>
              <w:spacing w:line="276" w:lineRule="auto"/>
              <w:jc w:val="center"/>
              <w:rPr>
                <w:rFonts w:ascii="FangSong_GB2312" w:eastAsia="FangSong_GB2312" w:hint="eastAsia"/>
                <w:sz w:val="22"/>
                <w:szCs w:val="22"/>
              </w:rPr>
            </w:pPr>
          </w:p>
          <w:p w:rsidR="006C2D89" w:rsidRDefault="006C2D89" w:rsidP="004E69AF">
            <w:pPr>
              <w:spacing w:line="276" w:lineRule="auto"/>
              <w:jc w:val="center"/>
              <w:rPr>
                <w:rFonts w:ascii="FangSong_GB2312" w:eastAsia="FangSong_GB2312" w:hint="eastAsia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sz w:val="22"/>
                <w:szCs w:val="22"/>
              </w:rPr>
              <w:t>通报走进自主品牌活动安排</w:t>
            </w:r>
          </w:p>
          <w:p w:rsidR="006C2D89" w:rsidRDefault="006C2D89" w:rsidP="004E69AF">
            <w:pPr>
              <w:spacing w:line="276" w:lineRule="auto"/>
              <w:jc w:val="center"/>
              <w:rPr>
                <w:rFonts w:ascii="FangSong_GB2312" w:eastAsia="FangSong_GB2312" w:hint="eastAsia"/>
                <w:sz w:val="22"/>
                <w:szCs w:val="22"/>
              </w:rPr>
            </w:pPr>
          </w:p>
          <w:p w:rsidR="006C2D89" w:rsidRDefault="006C2D89" w:rsidP="004E69AF">
            <w:pPr>
              <w:spacing w:line="276" w:lineRule="auto"/>
              <w:jc w:val="center"/>
              <w:rPr>
                <w:rFonts w:ascii="FangSong_GB2312" w:eastAsia="FangSong_GB2312" w:hint="eastAsia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sz w:val="22"/>
                <w:szCs w:val="22"/>
              </w:rPr>
              <w:t>交流沟通2016年度国家产业振兴和强基工程支持专项</w:t>
            </w:r>
          </w:p>
        </w:tc>
        <w:tc>
          <w:tcPr>
            <w:tcW w:w="2268" w:type="dxa"/>
            <w:vAlign w:val="center"/>
          </w:tcPr>
          <w:p w:rsidR="006C2D89" w:rsidRDefault="006C2D89" w:rsidP="004E69AF">
            <w:pPr>
              <w:spacing w:line="276" w:lineRule="auto"/>
              <w:jc w:val="center"/>
              <w:rPr>
                <w:rFonts w:ascii="FangSong_GB2312" w:eastAsia="FangSong_GB2312" w:hint="eastAsia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sz w:val="22"/>
                <w:szCs w:val="22"/>
              </w:rPr>
              <w:t>机动车排污监控中心</w:t>
            </w:r>
          </w:p>
          <w:p w:rsidR="006C2D89" w:rsidRDefault="006C2D89" w:rsidP="004E69AF">
            <w:pPr>
              <w:spacing w:line="276" w:lineRule="auto"/>
              <w:jc w:val="center"/>
              <w:rPr>
                <w:rFonts w:ascii="FangSong_GB2312" w:eastAsia="FangSong_GB2312" w:hint="eastAsia"/>
                <w:sz w:val="22"/>
                <w:szCs w:val="22"/>
              </w:rPr>
            </w:pPr>
          </w:p>
          <w:p w:rsidR="006C2D89" w:rsidRDefault="006C2D89" w:rsidP="004E69AF">
            <w:pPr>
              <w:spacing w:line="276" w:lineRule="auto"/>
              <w:jc w:val="center"/>
              <w:rPr>
                <w:rFonts w:ascii="FangSong_GB2312" w:eastAsia="FangSong_GB2312" w:hint="eastAsia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sz w:val="22"/>
                <w:szCs w:val="22"/>
              </w:rPr>
              <w:t>中内协秘书处</w:t>
            </w:r>
          </w:p>
          <w:p w:rsidR="006C2D89" w:rsidRDefault="006C2D89" w:rsidP="004E69AF">
            <w:pPr>
              <w:spacing w:line="276" w:lineRule="auto"/>
              <w:jc w:val="center"/>
              <w:rPr>
                <w:rFonts w:ascii="FangSong_GB2312" w:eastAsia="FangSong_GB2312" w:hint="eastAsia"/>
                <w:sz w:val="22"/>
                <w:szCs w:val="22"/>
              </w:rPr>
            </w:pPr>
          </w:p>
          <w:p w:rsidR="006C2D89" w:rsidRDefault="006C2D89" w:rsidP="004E69AF">
            <w:pPr>
              <w:spacing w:line="276" w:lineRule="auto"/>
              <w:jc w:val="center"/>
              <w:rPr>
                <w:rFonts w:ascii="FangSong_GB2312" w:eastAsia="FangSong_GB2312" w:hint="eastAsia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sz w:val="22"/>
                <w:szCs w:val="22"/>
              </w:rPr>
              <w:t>中内协秘书处</w:t>
            </w:r>
          </w:p>
          <w:p w:rsidR="006C2D89" w:rsidRDefault="006C2D89" w:rsidP="004E69AF">
            <w:pPr>
              <w:spacing w:line="276" w:lineRule="auto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2223" w:type="dxa"/>
            <w:vAlign w:val="center"/>
          </w:tcPr>
          <w:p w:rsidR="006C2D89" w:rsidRDefault="006C2D89" w:rsidP="004E69AF">
            <w:pPr>
              <w:spacing w:line="276" w:lineRule="auto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sz w:val="22"/>
                <w:szCs w:val="22"/>
              </w:rPr>
              <w:t>B座多功能厅</w:t>
            </w:r>
          </w:p>
        </w:tc>
      </w:tr>
    </w:tbl>
    <w:p w:rsidR="006C2D89" w:rsidRDefault="006C2D89" w:rsidP="006C2D89">
      <w:pPr>
        <w:rPr>
          <w:rFonts w:ascii="FangSong_GB2312" w:eastAsia="FangSong_GB2312" w:hAnsi="黑体" w:hint="eastAsia"/>
          <w:sz w:val="32"/>
          <w:szCs w:val="32"/>
        </w:rPr>
      </w:pPr>
    </w:p>
    <w:p w:rsidR="006C2D89" w:rsidRDefault="006C2D89" w:rsidP="006C2D89">
      <w:pPr>
        <w:rPr>
          <w:rFonts w:ascii="FangSong_GB2312" w:eastAsia="FangSong_GB2312" w:hAnsi="黑体" w:hint="eastAsia"/>
          <w:sz w:val="32"/>
          <w:szCs w:val="32"/>
        </w:rPr>
      </w:pPr>
    </w:p>
    <w:p w:rsidR="006C2D89" w:rsidRDefault="006C2D89" w:rsidP="006C2D89">
      <w:pPr>
        <w:rPr>
          <w:rFonts w:ascii="FangSong_GB2312" w:eastAsia="FangSong_GB2312" w:hAnsi="黑体" w:hint="eastAsia"/>
          <w:sz w:val="32"/>
          <w:szCs w:val="32"/>
        </w:rPr>
      </w:pPr>
    </w:p>
    <w:p w:rsidR="006C2D89" w:rsidRDefault="006C2D89" w:rsidP="006C2D89">
      <w:pPr>
        <w:rPr>
          <w:rFonts w:ascii="FangSong_GB2312" w:eastAsia="FangSong_GB2312" w:hAnsi="黑体" w:hint="eastAsia"/>
          <w:sz w:val="32"/>
          <w:szCs w:val="32"/>
        </w:rPr>
      </w:pPr>
    </w:p>
    <w:p w:rsidR="006C2D89" w:rsidRDefault="006C2D89" w:rsidP="006C2D89">
      <w:pPr>
        <w:rPr>
          <w:rFonts w:ascii="FangSong_GB2312" w:eastAsia="FangSong_GB2312" w:hAnsi="黑体" w:hint="eastAsia"/>
          <w:sz w:val="32"/>
          <w:szCs w:val="32"/>
        </w:rPr>
      </w:pPr>
    </w:p>
    <w:p w:rsidR="00690FE5" w:rsidRDefault="00690FE5">
      <w:bookmarkStart w:id="0" w:name="_GoBack"/>
      <w:bookmarkEnd w:id="0"/>
    </w:p>
    <w:sectPr w:rsidR="00690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301" w:rsidRDefault="00805301" w:rsidP="006C2D89">
      <w:pPr>
        <w:spacing w:line="240" w:lineRule="auto"/>
      </w:pPr>
      <w:r>
        <w:separator/>
      </w:r>
    </w:p>
  </w:endnote>
  <w:endnote w:type="continuationSeparator" w:id="0">
    <w:p w:rsidR="00805301" w:rsidRDefault="00805301" w:rsidP="006C2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301" w:rsidRDefault="00805301" w:rsidP="006C2D89">
      <w:pPr>
        <w:spacing w:line="240" w:lineRule="auto"/>
      </w:pPr>
      <w:r>
        <w:separator/>
      </w:r>
    </w:p>
  </w:footnote>
  <w:footnote w:type="continuationSeparator" w:id="0">
    <w:p w:rsidR="00805301" w:rsidRDefault="00805301" w:rsidP="006C2D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9B"/>
    <w:rsid w:val="00690FE5"/>
    <w:rsid w:val="006C2D89"/>
    <w:rsid w:val="00805301"/>
    <w:rsid w:val="00C4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89"/>
    <w:pPr>
      <w:widowControl w:val="0"/>
      <w:spacing w:line="380" w:lineRule="exac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2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2D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D8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D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89"/>
    <w:pPr>
      <w:widowControl w:val="0"/>
      <w:spacing w:line="380" w:lineRule="exac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2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2D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D8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D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jt</cp:lastModifiedBy>
  <cp:revision>2</cp:revision>
  <dcterms:created xsi:type="dcterms:W3CDTF">2016-05-16T06:47:00Z</dcterms:created>
  <dcterms:modified xsi:type="dcterms:W3CDTF">2016-05-16T06:47:00Z</dcterms:modified>
</cp:coreProperties>
</file>